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Autospacing="0" w:afterAutospacing="0" w:line="560" w:lineRule="exact"/>
        <w:rPr>
          <w:rFonts w:hint="eastAsia" w:ascii="黑体" w:eastAsia="黑体"/>
          <w:sz w:val="31"/>
        </w:rPr>
      </w:pPr>
      <w:r>
        <w:rPr>
          <w:rFonts w:hint="eastAsia" w:ascii="黑体" w:eastAsia="黑体"/>
          <w:sz w:val="31"/>
        </w:rPr>
        <w:t>附件3：</w:t>
      </w:r>
    </w:p>
    <w:p>
      <w:pPr>
        <w:pStyle w:val="3"/>
        <w:spacing w:beforeAutospacing="0" w:afterAutospacing="0" w:line="560" w:lineRule="exact"/>
        <w:rPr>
          <w:rFonts w:hint="eastAsia" w:ascii="黑体" w:eastAsia="黑体"/>
          <w:sz w:val="31"/>
        </w:rPr>
      </w:pPr>
    </w:p>
    <w:p>
      <w:pPr>
        <w:spacing w:line="560" w:lineRule="exact"/>
        <w:jc w:val="center"/>
        <w:rPr>
          <w:rFonts w:hint="eastAsia" w:ascii="宋体" w:hAnsi="宋体"/>
          <w:b/>
          <w:color w:val="000000"/>
          <w:kern w:val="0"/>
          <w:sz w:val="36"/>
        </w:rPr>
      </w:pPr>
      <w:r>
        <w:rPr>
          <w:rFonts w:hint="eastAsia" w:ascii="宋体" w:hAnsi="宋体"/>
          <w:b/>
          <w:color w:val="000000"/>
          <w:kern w:val="0"/>
          <w:sz w:val="36"/>
        </w:rPr>
        <w:t>司法鉴定机构申请资质认定换证推荐函</w:t>
      </w:r>
    </w:p>
    <w:p>
      <w:pPr>
        <w:spacing w:line="440" w:lineRule="exact"/>
        <w:jc w:val="center"/>
        <w:rPr>
          <w:rFonts w:hint="eastAsia" w:ascii="楷体" w:hAnsi="楷体" w:eastAsia="楷体"/>
          <w:sz w:val="32"/>
        </w:rPr>
      </w:pPr>
      <w:r>
        <w:rPr>
          <w:rFonts w:hint="eastAsia" w:ascii="楷体" w:hAnsi="楷体" w:eastAsia="楷体"/>
          <w:sz w:val="32"/>
        </w:rPr>
        <w:t>(样式)</w:t>
      </w:r>
    </w:p>
    <w:p>
      <w:pPr>
        <w:spacing w:line="440" w:lineRule="exact"/>
        <w:jc w:val="center"/>
        <w:rPr>
          <w:sz w:val="32"/>
        </w:rPr>
      </w:pPr>
    </w:p>
    <w:p>
      <w:pPr>
        <w:spacing w:line="560" w:lineRule="exac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省市场监督管理局(司法部公共法律服务服务局)：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兹有</w:t>
      </w:r>
      <w:r>
        <w:rPr>
          <w:rFonts w:hint="eastAsia" w:ascii="仿宋_GB2312" w:hAnsi="仿宋_GB2312" w:eastAsia="仿宋_GB2312"/>
          <w:sz w:val="32"/>
          <w:u w:val="single"/>
        </w:rPr>
        <w:t>　　　　　</w:t>
      </w:r>
      <w:r>
        <w:rPr>
          <w:rFonts w:hint="eastAsia" w:ascii="仿宋_GB2312" w:hAnsi="仿宋_GB2312" w:eastAsia="仿宋_GB2312"/>
          <w:sz w:val="32"/>
        </w:rPr>
        <w:t>，为我省司法行政机关登记的司法鉴定机构，其设立的法人(或组织)为</w:t>
      </w:r>
      <w:r>
        <w:rPr>
          <w:rFonts w:hint="eastAsia" w:ascii="仿宋_GB2312" w:hAnsi="仿宋_GB2312" w:eastAsia="仿宋_GB2312"/>
          <w:sz w:val="32"/>
          <w:u w:val="single"/>
        </w:rPr>
        <w:t>　　　　　　</w:t>
      </w:r>
      <w:r>
        <w:rPr>
          <w:rFonts w:hint="eastAsia" w:ascii="仿宋_GB2312" w:hAnsi="仿宋_GB2312" w:eastAsia="仿宋_GB2312"/>
          <w:sz w:val="32"/>
        </w:rPr>
        <w:t>，提出换发司法鉴定机构资质认定证书的推荐申请，经审核符合相关要求，现予以推荐，请按规定办理。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u w:val="single"/>
        </w:rPr>
        <w:t>　　　　</w:t>
      </w:r>
      <w:r>
        <w:rPr>
          <w:rFonts w:hint="eastAsia" w:ascii="仿宋_GB2312" w:hAnsi="仿宋_GB2312" w:eastAsia="仿宋_GB2312"/>
          <w:sz w:val="32"/>
        </w:rPr>
        <w:t>省司法厅(章)</w:t>
      </w:r>
    </w:p>
    <w:p>
      <w:pPr>
        <w:spacing w:line="560" w:lineRule="exact"/>
        <w:jc w:val="righ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u w:val="single"/>
        </w:rPr>
        <w:t>　　</w:t>
      </w:r>
      <w:r>
        <w:rPr>
          <w:rFonts w:hint="eastAsia" w:ascii="仿宋_GB2312" w:hAnsi="仿宋_GB2312" w:eastAsia="仿宋_GB2312"/>
          <w:sz w:val="32"/>
        </w:rPr>
        <w:t>年</w:t>
      </w:r>
      <w:r>
        <w:rPr>
          <w:rFonts w:hint="eastAsia" w:ascii="仿宋_GB2312" w:hAnsi="仿宋_GB2312" w:eastAsia="仿宋_GB2312"/>
          <w:sz w:val="32"/>
          <w:u w:val="single"/>
        </w:rPr>
        <w:t>　　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hint="eastAsia" w:ascii="仿宋_GB2312" w:hAnsi="仿宋_GB2312" w:eastAsia="仿宋_GB2312"/>
          <w:sz w:val="32"/>
          <w:u w:val="single"/>
        </w:rPr>
        <w:t>　　　</w:t>
      </w:r>
      <w:r>
        <w:rPr>
          <w:rFonts w:hint="eastAsia" w:ascii="仿宋_GB2312" w:hAnsi="仿宋_GB2312" w:eastAsia="仿宋_GB2312"/>
          <w:sz w:val="32"/>
        </w:rPr>
        <w:t>日</w:t>
      </w:r>
    </w:p>
    <w:p>
      <w:pPr>
        <w:pStyle w:val="3"/>
        <w:spacing w:beforeAutospacing="0" w:afterAutospacing="0" w:line="600" w:lineRule="exact"/>
        <w:jc w:val="both"/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</w:pPr>
    </w:p>
    <w:p>
      <w:pPr>
        <w:pStyle w:val="2"/>
        <w:rPr>
          <w:rFonts w:hAnsi="宋体"/>
        </w:rPr>
      </w:pPr>
    </w:p>
    <w:p>
      <w:pPr>
        <w:pStyle w:val="2"/>
        <w:rPr>
          <w:rFonts w:ascii="仿宋" w:hAnsi="仿宋" w:eastAsia="仿宋"/>
          <w:sz w:val="32"/>
        </w:rPr>
      </w:pPr>
    </w:p>
    <w:p>
      <w:pPr>
        <w:spacing w:line="560" w:lineRule="exact"/>
        <w:rPr>
          <w:rFonts w:hint="eastAsia" w:ascii="仿宋" w:hAnsi="仿宋" w:eastAsia="仿宋"/>
        </w:rPr>
      </w:pPr>
    </w:p>
    <w:p>
      <w:pPr>
        <w:numPr>
          <w:ins w:id="0" w:author="Liuyj" w:date="2003-07-22T23:31:00Z"/>
        </w:numPr>
        <w:rPr>
          <w:rFonts w:hint="eastAsia" w:ascii="宋体" w:hAnsi="宋体"/>
          <w:b/>
          <w:bCs/>
          <w:color w:val="000000"/>
          <w:sz w:val="28"/>
        </w:rPr>
      </w:pPr>
    </w:p>
    <w:p>
      <w:pPr>
        <w:widowControl w:val="0"/>
        <w:snapToGrid w:val="0"/>
        <w:spacing w:line="336" w:lineRule="auto"/>
        <w:rPr>
          <w:rFonts w:hint="eastAsia" w:ascii="仿宋_GB2312" w:hAnsi="华文仿宋"/>
          <w:sz w:val="32"/>
        </w:rPr>
      </w:pPr>
    </w:p>
    <w:p>
      <w:pPr>
        <w:widowControl w:val="0"/>
        <w:snapToGrid w:val="0"/>
        <w:spacing w:line="336" w:lineRule="auto"/>
        <w:rPr>
          <w:rFonts w:hint="eastAsia" w:ascii="仿宋_GB2312" w:hAnsi="华文仿宋"/>
          <w:sz w:val="32"/>
        </w:rPr>
      </w:pPr>
    </w:p>
    <w:p>
      <w:pPr>
        <w:widowControl w:val="0"/>
        <w:snapToGrid w:val="0"/>
        <w:spacing w:line="336" w:lineRule="auto"/>
        <w:rPr>
          <w:rFonts w:hint="eastAsia" w:ascii="仿宋_GB2312" w:hAnsi="华文仿宋"/>
          <w:sz w:val="32"/>
        </w:rPr>
      </w:pPr>
    </w:p>
    <w:p>
      <w:pPr>
        <w:widowControl w:val="0"/>
        <w:snapToGrid w:val="0"/>
        <w:spacing w:line="336" w:lineRule="auto"/>
        <w:rPr>
          <w:rFonts w:hint="eastAsia" w:ascii="仿宋_GB2312" w:hAnsi="华文仿宋"/>
          <w:sz w:val="32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240" w:lineRule="auto"/>
      <w:ind w:firstLine="555"/>
      <w:jc w:val="right"/>
    </w:pPr>
    <w:r>
      <w:rPr>
        <w:sz w:val="28"/>
      </w:rPr>
      <w:t>—</w:t>
    </w:r>
    <w:r>
      <w:fldChar w:fldCharType="begin"/>
    </w:r>
    <w:r>
      <w:rPr>
        <w:sz w:val="28"/>
      </w:rPr>
      <w:instrText xml:space="preserve"> PAGE </w:instrText>
    </w:r>
    <w:r>
      <w:fldChar w:fldCharType="separate"/>
    </w:r>
    <w:r>
      <w:rPr>
        <w:sz w:val="28"/>
      </w:rPr>
      <w:t>1</w:t>
    </w:r>
    <w:r>
      <w:fldChar w:fldCharType="end"/>
    </w:r>
    <w:r>
      <w:rPr>
        <w:sz w:val="28"/>
      </w:rPr>
      <w:t>—　</w:t>
    </w:r>
    <w: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9575800</wp:posOffset>
              </wp:positionV>
              <wp:extent cx="5615940" cy="1797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9.35pt;margin-top:754pt;height:14.15pt;width:442.2pt;mso-position-horizontal-relative:page;mso-position-vertical-relative:page;z-index:-251655168;mso-width-relative:page;mso-height-relative:page;" fillcolor="#000000" filled="f" stroked="f" coordsize="21600,21600" o:allowincell="f" o:gfxdata="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P0t4nbAAAADgEAAA8AAAAA&#10;AAAAAQAgAAAAIgAAAGRycy9kb3ducmV2LnhtbFBLAQIUABQAAAAIAIdO4kD7LmUQ2AEAAI0DAAAO&#10;AAAAAAAAAAEAIAAAACoBAABkcnMvZTJvRG9jLnhtbFBLBQYAAAAABgAGAFkBAAB0BQAAAAA=&#10;">
              <v:path/>
              <v:fill on="f" opacity="0f" o:opacity2="65535f" alignshape="1" focussize="0,0"/>
              <v:stroke on="f"/>
              <v:imagedata o:title=""/>
              <o:lock v:ext="edit"/>
              <v:shadow on="t" color="#A0A0A4" offset="0pt,0pt"/>
              <v:textbox inset="0mm,0mm,0mm,0mm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240" w:lineRule="auto"/>
    </w:pPr>
    <w:r>
      <w:rPr>
        <w:sz w:val="28"/>
      </w:rPr>
      <w:t>　—</w:t>
    </w:r>
    <w:r>
      <w:fldChar w:fldCharType="begin"/>
    </w:r>
    <w:r>
      <w:rPr>
        <w:sz w:val="28"/>
      </w:rPr>
      <w:instrText xml:space="preserve"> PAGE </w:instrText>
    </w:r>
    <w:r>
      <w:fldChar w:fldCharType="separate"/>
    </w:r>
    <w:r>
      <w:rPr>
        <w:sz w:val="28"/>
      </w:rPr>
      <w:t>2</w:t>
    </w:r>
    <w:r>
      <w:fldChar w:fldCharType="end"/>
    </w:r>
    <w:r>
      <w:rPr>
        <w:sz w:val="28"/>
      </w:rPr>
      <w:t>—</w:t>
    </w:r>
    <w: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935990</wp:posOffset>
              </wp:positionH>
              <wp:positionV relativeFrom="page">
                <wp:posOffset>9575800</wp:posOffset>
              </wp:positionV>
              <wp:extent cx="5615940" cy="1797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3.7pt;margin-top:754pt;height:14.15pt;width:442.2pt;mso-position-horizontal-relative:page;mso-position-vertical-relative:page;z-index:-251656192;mso-width-relative:page;mso-height-relative:page;" fillcolor="#000000" filled="f" stroked="f" coordsize="21600,21600" o:allowincell="f" o:gfxdata="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TqtmRNsAAAAOAQAADwAAAAAA&#10;AAABACAAAAAiAAAAZHJzL2Rvd25yZXYueG1sUEsBAhQAFAAAAAgAh07iQALKoBTXAQAAjQMAAA4A&#10;AAAAAAAAAQAgAAAAKgEAAGRycy9lMm9Eb2MueG1sUEsFBgAAAAAGAAYAWQEAAHMFAAAAAA==&#10;">
              <v:path/>
              <v:fill on="f" opacity="0f" o:opacity2="65535f" alignshape="1" focussize="0,0"/>
              <v:stroke on="f"/>
              <v:imagedata o:title=""/>
              <o:lock v:ext="edit"/>
              <v:shadow on="t" color="#A0A0A4" offset="0pt,0pt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240" w:lineRule="auto"/>
      <w:ind w:firstLine="419"/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359410</wp:posOffset>
              </wp:positionV>
              <wp:extent cx="5615940" cy="1797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9.35pt;margin-top:28.3pt;height:14.15pt;width:442.2pt;mso-position-horizontal-relative:page;mso-position-vertical-relative:page;z-index:-251657216;mso-width-relative:page;mso-height-relative:page;" fillcolor="#000000" filled="f" stroked="f" coordsize="21600,21600" o:allowincell="f" o:gfxdata="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8dQuadoAAAAKAQAADwAAAAAA&#10;AAABACAAAAAiAAAAZHJzL2Rvd25yZXYueG1sUEsBAhQAFAAAAAgAh07iQKdfv//YAQAAjQMAAA4A&#10;AAAAAAAAAQAgAAAAKQEAAGRycy9lMm9Eb2MueG1sUEsFBgAAAAAGAAYAWQEAAHMFAAAAAA==&#10;">
              <v:path/>
              <v:fill on="f" opacity="0f" o:opacity2="65535f" alignshape="1" focussize="0,0"/>
              <v:stroke on="f"/>
              <v:imagedata o:title=""/>
              <o:lock v:ext="edit"/>
              <v:shadow on="t" color="#A0A0A4" offset="0pt,0pt"/>
              <v:textbox inset="0mm,0mm,0mm,0mm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240" w:lineRule="auto"/>
      <w:ind w:firstLine="419"/>
    </w:pPr>
    <w: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359410</wp:posOffset>
              </wp:positionV>
              <wp:extent cx="5615940" cy="1797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9.35pt;margin-top:28.3pt;height:14.15pt;width:442.2pt;mso-position-horizontal-relative:page;mso-position-vertical-relative:page;z-index:-251658240;mso-width-relative:page;mso-height-relative:page;" fillcolor="#000000" filled="f" stroked="f" coordsize="21600,21600" o:allowincell="f" o:gfxdata="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HULmnaAAAACgEAAA8AAAAA&#10;AAAAAQAgAAAAIgAAAGRycy9kb3ducmV2LnhtbFBLAQIUABQAAAAIAIdO4kDPAdNK2QEAAI0DAAAO&#10;AAAAAAAAAAEAIAAAACkBAABkcnMvZTJvRG9jLnhtbFBLBQYAAAAABgAGAFkBAAB0BQAAAAA=&#10;">
              <v:path/>
              <v:fill on="f" opacity="0f" o:opacity2="65535f" alignshape="1" focussize="0,0"/>
              <v:stroke on="f"/>
              <v:imagedata o:title=""/>
              <o:lock v:ext="edit"/>
              <v:shadow on="t" color="#A0A0A4" offset="0pt,0pt"/>
              <v:textbox inset="0mm,0mm,0mm,0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A5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38" w:lineRule="atLeast"/>
      <w:jc w:val="both"/>
      <w:textAlignment w:val="baseline"/>
    </w:pPr>
    <w:rPr>
      <w:rFonts w:ascii="Times New Roman" w:hAnsi="Times New Roman" w:eastAsia="仿宋_GB2312" w:cs="Times New Roman"/>
      <w:color w:val="000000"/>
      <w:sz w:val="31"/>
      <w:szCs w:val="22"/>
      <w:u w:val="none"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 w:line="240" w:lineRule="auto"/>
      <w:ind w:left="0" w:right="0"/>
      <w:jc w:val="both"/>
      <w:textAlignment w:val="auto"/>
    </w:pPr>
    <w:rPr>
      <w:rFonts w:hint="eastAsia" w:ascii="宋体" w:hAnsi="Courier New" w:eastAsia="宋体" w:cs="Courier New"/>
      <w:kern w:val="2"/>
      <w:sz w:val="21"/>
      <w:szCs w:val="21"/>
      <w:u w:val="none"/>
      <w:lang w:val="en-US" w:eastAsia="zh-CN" w:bidi="ar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 w:line="240" w:lineRule="auto"/>
      <w:ind w:left="0" w:right="0"/>
      <w:jc w:val="left"/>
      <w:textAlignment w:val="auto"/>
    </w:pPr>
    <w:rPr>
      <w:rFonts w:ascii="宋体" w:hAnsi="宋体" w:eastAsia="宋体" w:cs="宋体"/>
      <w:kern w:val="0"/>
      <w:sz w:val="24"/>
      <w:szCs w:val="24"/>
      <w:u w:val="none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吴成鹏(wucp)</cp:lastModifiedBy>
  <dcterms:modified xsi:type="dcterms:W3CDTF">2020-09-02T08:32:46Z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