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 w:hAnsi="仿宋" w:eastAsia="仿宋" w:cs="仿宋"/>
          <w:sz w:val="32"/>
          <w:szCs w:val="32"/>
        </w:rPr>
      </w:pPr>
    </w:p>
    <w:p>
      <w:pPr>
        <w:spacing w:line="640" w:lineRule="exact"/>
        <w:jc w:val="center"/>
        <w:rPr>
          <w:rFonts w:hint="eastAsia" w:ascii="宋体" w:hAnsi="宋体" w:eastAsia="宋体" w:cs="宋体"/>
          <w:b/>
          <w:bCs/>
          <w:sz w:val="44"/>
          <w:szCs w:val="44"/>
        </w:rPr>
      </w:pPr>
      <w:r>
        <w:rPr>
          <w:rFonts w:hint="eastAsia" w:ascii="宋体" w:hAnsi="宋体" w:eastAsia="宋体" w:cs="宋体"/>
          <w:b/>
          <w:bCs/>
          <w:sz w:val="44"/>
          <w:szCs w:val="44"/>
        </w:rPr>
        <w:t>《浙江省公职律师和公司律师</w:t>
      </w:r>
    </w:p>
    <w:p>
      <w:pPr>
        <w:spacing w:line="640" w:lineRule="exact"/>
        <w:jc w:val="center"/>
        <w:rPr>
          <w:rFonts w:hint="eastAsia" w:ascii="宋体" w:hAnsi="宋体" w:eastAsia="宋体" w:cs="宋体"/>
          <w:b/>
          <w:bCs/>
          <w:sz w:val="44"/>
          <w:szCs w:val="44"/>
          <w:lang w:val="en-US"/>
        </w:rPr>
      </w:pPr>
      <w:r>
        <w:rPr>
          <w:rFonts w:hint="eastAsia" w:ascii="宋体" w:hAnsi="宋体" w:eastAsia="宋体" w:cs="宋体"/>
          <w:b/>
          <w:bCs/>
          <w:sz w:val="44"/>
          <w:szCs w:val="44"/>
        </w:rPr>
        <w:t>管理办法（试行）》</w:t>
      </w:r>
      <w:r>
        <w:rPr>
          <w:rFonts w:hint="eastAsia" w:ascii="宋体" w:hAnsi="宋体" w:eastAsia="宋体" w:cs="宋体"/>
          <w:b/>
          <w:bCs/>
          <w:sz w:val="44"/>
          <w:szCs w:val="44"/>
          <w:lang w:eastAsia="zh-CN"/>
        </w:rPr>
        <w:t>政策解读</w:t>
      </w:r>
    </w:p>
    <w:p>
      <w:pPr>
        <w:pStyle w:val="4"/>
        <w:widowControl/>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4"/>
        <w:widowControl/>
        <w:spacing w:line="600" w:lineRule="exact"/>
        <w:ind w:firstLine="640" w:firstLineChars="200"/>
        <w:rPr>
          <w:rFonts w:hint="eastAsia" w:ascii="仿宋" w:hAnsi="仿宋" w:eastAsia="仿宋" w:cs="仿宋"/>
          <w:b/>
          <w:bCs w:val="0"/>
          <w:sz w:val="32"/>
          <w:szCs w:val="32"/>
        </w:rPr>
      </w:pPr>
      <w:r>
        <w:rPr>
          <w:rStyle w:val="6"/>
          <w:rFonts w:hint="eastAsia" w:ascii="仿宋" w:hAnsi="仿宋" w:eastAsia="仿宋" w:cs="仿宋"/>
          <w:b/>
          <w:bCs w:val="0"/>
          <w:color w:val="000000"/>
          <w:sz w:val="32"/>
          <w:szCs w:val="32"/>
          <w:lang w:val="en-US" w:eastAsia="zh-CN"/>
        </w:rPr>
        <w:t>1.</w:t>
      </w:r>
      <w:r>
        <w:rPr>
          <w:rStyle w:val="6"/>
          <w:rFonts w:hint="eastAsia" w:ascii="仿宋" w:hAnsi="仿宋" w:eastAsia="仿宋" w:cs="仿宋"/>
          <w:b/>
          <w:bCs w:val="0"/>
          <w:color w:val="000000"/>
          <w:sz w:val="32"/>
          <w:szCs w:val="32"/>
          <w:lang w:eastAsia="zh-CN"/>
        </w:rPr>
        <w:t>制定</w:t>
      </w:r>
      <w:r>
        <w:rPr>
          <w:rStyle w:val="6"/>
          <w:rFonts w:hint="eastAsia" w:ascii="仿宋" w:hAnsi="仿宋" w:eastAsia="仿宋" w:cs="仿宋"/>
          <w:b/>
          <w:bCs w:val="0"/>
          <w:color w:val="000000"/>
          <w:sz w:val="32"/>
          <w:szCs w:val="32"/>
        </w:rPr>
        <w:t>《浙江省公职律师和公司律师管理办法（试行）》</w:t>
      </w:r>
      <w:r>
        <w:rPr>
          <w:rFonts w:hint="eastAsia" w:ascii="仿宋" w:hAnsi="仿宋" w:eastAsia="仿宋" w:cs="仿宋"/>
          <w:b/>
          <w:bCs w:val="0"/>
          <w:color w:val="000000"/>
          <w:sz w:val="32"/>
          <w:szCs w:val="32"/>
        </w:rPr>
        <w:t xml:space="preserve"> </w:t>
      </w:r>
      <w:r>
        <w:rPr>
          <w:rFonts w:hint="eastAsia" w:ascii="仿宋" w:hAnsi="仿宋" w:eastAsia="仿宋" w:cs="仿宋"/>
          <w:b/>
          <w:bCs w:val="0"/>
          <w:color w:val="000000"/>
          <w:sz w:val="32"/>
          <w:szCs w:val="32"/>
          <w:lang w:eastAsia="zh-CN"/>
        </w:rPr>
        <w:t>的背景</w:t>
      </w:r>
    </w:p>
    <w:p>
      <w:pPr>
        <w:spacing w:line="240" w:lineRule="auto"/>
        <w:ind w:firstLine="645"/>
        <w:rPr>
          <w:rFonts w:hint="eastAsia" w:ascii="仿宋" w:hAnsi="仿宋" w:eastAsia="仿宋" w:cs="仿宋"/>
          <w:color w:val="000000"/>
          <w:sz w:val="32"/>
          <w:szCs w:val="32"/>
        </w:rPr>
      </w:pPr>
      <w:r>
        <w:rPr>
          <w:rFonts w:hint="eastAsia" w:ascii="仿宋" w:hAnsi="仿宋" w:eastAsia="仿宋" w:cs="仿宋"/>
          <w:sz w:val="32"/>
          <w:szCs w:val="32"/>
        </w:rPr>
        <w:t>2002年</w:t>
      </w:r>
      <w:r>
        <w:rPr>
          <w:rFonts w:hint="eastAsia" w:ascii="仿宋" w:hAnsi="仿宋" w:eastAsia="仿宋" w:cs="仿宋"/>
          <w:sz w:val="32"/>
          <w:szCs w:val="32"/>
          <w:lang w:eastAsia="zh-CN"/>
        </w:rPr>
        <w:t>，</w:t>
      </w:r>
      <w:r>
        <w:rPr>
          <w:rFonts w:hint="eastAsia" w:ascii="仿宋" w:hAnsi="仿宋" w:eastAsia="仿宋" w:cs="仿宋"/>
          <w:sz w:val="32"/>
          <w:szCs w:val="32"/>
        </w:rPr>
        <w:t>司法部</w:t>
      </w:r>
      <w:r>
        <w:rPr>
          <w:rFonts w:hint="eastAsia" w:ascii="仿宋" w:hAnsi="仿宋" w:eastAsia="仿宋" w:cs="仿宋"/>
          <w:sz w:val="32"/>
          <w:szCs w:val="32"/>
          <w:lang w:eastAsia="zh-CN"/>
        </w:rPr>
        <w:t>下发</w:t>
      </w:r>
      <w:r>
        <w:rPr>
          <w:rFonts w:hint="eastAsia" w:ascii="仿宋" w:hAnsi="仿宋" w:eastAsia="仿宋" w:cs="仿宋"/>
          <w:sz w:val="32"/>
          <w:szCs w:val="32"/>
        </w:rPr>
        <w:t>《关于开展公职律师试点工作的意见》（司发通〔2002〕80号）</w:t>
      </w:r>
      <w:r>
        <w:rPr>
          <w:rFonts w:hint="eastAsia" w:ascii="仿宋" w:hAnsi="仿宋" w:eastAsia="仿宋" w:cs="仿宋"/>
          <w:sz w:val="32"/>
          <w:szCs w:val="32"/>
          <w:lang w:eastAsia="zh-CN"/>
        </w:rPr>
        <w:t>和</w:t>
      </w:r>
      <w:r>
        <w:rPr>
          <w:rFonts w:hint="eastAsia" w:ascii="仿宋" w:hAnsi="仿宋" w:eastAsia="仿宋" w:cs="仿宋"/>
          <w:sz w:val="32"/>
          <w:szCs w:val="32"/>
        </w:rPr>
        <w:t>《关于开展公司律师试点工作的意见》（司发通〔2002〕79号）</w:t>
      </w:r>
      <w:r>
        <w:rPr>
          <w:rFonts w:hint="eastAsia" w:ascii="仿宋" w:hAnsi="仿宋" w:eastAsia="仿宋" w:cs="仿宋"/>
          <w:sz w:val="32"/>
          <w:szCs w:val="32"/>
          <w:lang w:eastAsia="zh-CN"/>
        </w:rPr>
        <w:t>，</w:t>
      </w:r>
      <w:r>
        <w:rPr>
          <w:rFonts w:hint="eastAsia" w:ascii="仿宋" w:hAnsi="仿宋" w:eastAsia="仿宋" w:cs="仿宋"/>
          <w:sz w:val="32"/>
          <w:szCs w:val="32"/>
        </w:rPr>
        <w:t>部署开展公职律师、公司律师</w:t>
      </w:r>
      <w:r>
        <w:rPr>
          <w:rFonts w:hint="eastAsia" w:ascii="仿宋" w:hAnsi="仿宋" w:eastAsia="仿宋" w:cs="仿宋"/>
          <w:sz w:val="32"/>
          <w:szCs w:val="32"/>
          <w:lang w:eastAsia="zh-CN"/>
        </w:rPr>
        <w:t>（以下简称“两公律师”）</w:t>
      </w:r>
      <w:r>
        <w:rPr>
          <w:rFonts w:hint="eastAsia" w:ascii="仿宋" w:hAnsi="仿宋" w:eastAsia="仿宋" w:cs="仿宋"/>
          <w:sz w:val="32"/>
          <w:szCs w:val="32"/>
        </w:rPr>
        <w:t>试点工作</w:t>
      </w:r>
      <w:r>
        <w:rPr>
          <w:rFonts w:hint="eastAsia" w:ascii="仿宋" w:hAnsi="仿宋" w:eastAsia="仿宋" w:cs="仿宋"/>
          <w:sz w:val="32"/>
          <w:szCs w:val="32"/>
          <w:lang w:eastAsia="zh-CN"/>
        </w:rPr>
        <w:t>。浙江省根据司法部部署，在政府机构、工会系统和个别企业逐步开展“两公律师”试点工作。</w:t>
      </w:r>
      <w:r>
        <w:rPr>
          <w:rFonts w:hint="eastAsia" w:ascii="仿宋" w:hAnsi="仿宋" w:eastAsia="仿宋" w:cs="仿宋"/>
          <w:sz w:val="32"/>
          <w:szCs w:val="32"/>
          <w:lang w:val="en-US" w:eastAsia="zh-CN"/>
        </w:rPr>
        <w:t>2012年12月30日，省司法厅印发</w:t>
      </w:r>
      <w:r>
        <w:rPr>
          <w:rFonts w:hint="eastAsia" w:ascii="仿宋" w:hAnsi="仿宋" w:eastAsia="仿宋" w:cs="仿宋"/>
          <w:sz w:val="32"/>
          <w:szCs w:val="32"/>
        </w:rPr>
        <w:t>《浙江省公职律师管理实施办法（试行）》《浙江省公司律师管理实施办法（试行）》</w:t>
      </w:r>
      <w:r>
        <w:rPr>
          <w:rFonts w:hint="eastAsia" w:ascii="仿宋" w:hAnsi="仿宋" w:eastAsia="仿宋" w:cs="仿宋"/>
          <w:sz w:val="32"/>
          <w:szCs w:val="32"/>
          <w:lang w:eastAsia="zh-CN"/>
        </w:rPr>
        <w:t>，并于</w:t>
      </w:r>
      <w:r>
        <w:rPr>
          <w:rFonts w:hint="eastAsia" w:ascii="仿宋" w:hAnsi="仿宋" w:eastAsia="仿宋" w:cs="仿宋"/>
          <w:sz w:val="32"/>
          <w:szCs w:val="32"/>
          <w:lang w:val="en-US" w:eastAsia="zh-CN"/>
        </w:rPr>
        <w:t>2013年1月1日正式实施。</w:t>
      </w:r>
      <w:r>
        <w:rPr>
          <w:rFonts w:hint="eastAsia" w:ascii="仿宋" w:hAnsi="仿宋" w:eastAsia="仿宋" w:cs="仿宋"/>
          <w:color w:val="000000"/>
          <w:sz w:val="32"/>
          <w:szCs w:val="32"/>
        </w:rPr>
        <w:t>2016年，中央办公厅、国务院办公厅印发了《关于推行法律顾问制度和公职律师公司律师制度的意见》</w:t>
      </w:r>
      <w:r>
        <w:rPr>
          <w:rFonts w:hint="eastAsia" w:ascii="仿宋" w:hAnsi="仿宋" w:eastAsia="仿宋" w:cs="仿宋"/>
          <w:color w:val="000000"/>
          <w:sz w:val="32"/>
          <w:szCs w:val="32"/>
          <w:lang w:eastAsia="zh-CN"/>
        </w:rPr>
        <w:t>（</w:t>
      </w:r>
      <w:r>
        <w:rPr>
          <w:rFonts w:hint="eastAsia" w:ascii="仿宋" w:hAnsi="仿宋" w:eastAsia="仿宋" w:cs="仿宋"/>
          <w:sz w:val="32"/>
          <w:szCs w:val="32"/>
        </w:rPr>
        <w:t>中办发〔2016〕30号</w:t>
      </w:r>
      <w:r>
        <w:rPr>
          <w:rFonts w:hint="eastAsia" w:ascii="仿宋" w:hAnsi="仿宋" w:eastAsia="仿宋" w:cs="仿宋"/>
          <w:sz w:val="32"/>
          <w:szCs w:val="32"/>
          <w:lang w:eastAsia="zh-CN"/>
        </w:rPr>
        <w:t>）</w:t>
      </w:r>
      <w:r>
        <w:rPr>
          <w:rFonts w:hint="eastAsia" w:ascii="仿宋" w:hAnsi="仿宋" w:eastAsia="仿宋" w:cs="仿宋"/>
          <w:color w:val="000000"/>
          <w:sz w:val="32"/>
          <w:szCs w:val="32"/>
          <w:lang w:eastAsia="zh-CN"/>
        </w:rPr>
        <w:t>，对</w:t>
      </w:r>
      <w:r>
        <w:rPr>
          <w:rFonts w:hint="eastAsia" w:ascii="仿宋" w:hAnsi="仿宋" w:eastAsia="仿宋" w:cs="仿宋"/>
          <w:sz w:val="32"/>
          <w:szCs w:val="32"/>
          <w:lang w:eastAsia="zh-CN"/>
        </w:rPr>
        <w:t>“两公律师”</w:t>
      </w:r>
      <w:r>
        <w:rPr>
          <w:rFonts w:hint="eastAsia" w:ascii="仿宋" w:hAnsi="仿宋" w:eastAsia="仿宋" w:cs="仿宋"/>
          <w:color w:val="000000"/>
          <w:sz w:val="32"/>
          <w:szCs w:val="32"/>
          <w:lang w:eastAsia="zh-CN"/>
        </w:rPr>
        <w:t>制度提出了新的要求。</w:t>
      </w:r>
      <w:r>
        <w:rPr>
          <w:rFonts w:hint="eastAsia" w:ascii="仿宋" w:hAnsi="仿宋" w:eastAsia="仿宋" w:cs="仿宋"/>
          <w:color w:val="000000"/>
          <w:sz w:val="32"/>
          <w:szCs w:val="32"/>
          <w:lang w:val="en-US" w:eastAsia="zh-CN"/>
        </w:rPr>
        <w:t>2017</w:t>
      </w:r>
      <w:r>
        <w:rPr>
          <w:rFonts w:hint="eastAsia" w:ascii="仿宋" w:hAnsi="仿宋" w:eastAsia="仿宋" w:cs="仿宋"/>
          <w:color w:val="000000"/>
          <w:sz w:val="32"/>
          <w:szCs w:val="32"/>
        </w:rPr>
        <w:t>年7月，中共浙江省委办公厅、省政府办公厅出台了《关于推行法律顾问制度和公职律师公司律师制度的实施意见》</w:t>
      </w:r>
      <w:r>
        <w:rPr>
          <w:rFonts w:hint="eastAsia" w:ascii="仿宋" w:hAnsi="仿宋" w:eastAsia="仿宋" w:cs="仿宋"/>
          <w:sz w:val="32"/>
          <w:szCs w:val="32"/>
        </w:rPr>
        <w:t>（浙委办发〔2017〕65号）</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结合浙江实际对贯彻落实</w:t>
      </w:r>
      <w:r>
        <w:rPr>
          <w:rFonts w:hint="eastAsia" w:ascii="仿宋" w:hAnsi="仿宋" w:eastAsia="仿宋" w:cs="仿宋"/>
          <w:sz w:val="32"/>
          <w:szCs w:val="32"/>
        </w:rPr>
        <w:t>中办发〔2016〕30号</w:t>
      </w:r>
      <w:r>
        <w:rPr>
          <w:rFonts w:hint="eastAsia" w:ascii="仿宋" w:hAnsi="仿宋" w:eastAsia="仿宋" w:cs="仿宋"/>
          <w:sz w:val="32"/>
          <w:szCs w:val="32"/>
          <w:lang w:eastAsia="zh-CN"/>
        </w:rPr>
        <w:t>文件提出具体实施意见，并提出</w:t>
      </w:r>
      <w:r>
        <w:rPr>
          <w:rFonts w:hint="eastAsia" w:ascii="仿宋" w:hAnsi="仿宋" w:eastAsia="仿宋" w:cs="仿宋"/>
          <w:color w:val="000000"/>
          <w:sz w:val="32"/>
          <w:szCs w:val="32"/>
        </w:rPr>
        <w:t>“公职律师、公司律师制度，由省司法厅为牵头责任单位推动落实”等工作要求。</w:t>
      </w:r>
      <w:r>
        <w:rPr>
          <w:rFonts w:hint="eastAsia" w:ascii="仿宋" w:hAnsi="仿宋" w:eastAsia="仿宋" w:cs="仿宋"/>
          <w:color w:val="000000"/>
          <w:sz w:val="32"/>
          <w:szCs w:val="32"/>
          <w:lang w:eastAsia="zh-CN"/>
        </w:rPr>
        <w:t>为推进</w:t>
      </w:r>
      <w:r>
        <w:rPr>
          <w:rFonts w:hint="eastAsia" w:ascii="仿宋" w:hAnsi="仿宋" w:eastAsia="仿宋" w:cs="仿宋"/>
          <w:sz w:val="32"/>
          <w:szCs w:val="32"/>
          <w:lang w:eastAsia="zh-CN"/>
        </w:rPr>
        <w:t>“两公律师”</w:t>
      </w:r>
      <w:r>
        <w:rPr>
          <w:rFonts w:hint="eastAsia" w:ascii="仿宋" w:hAnsi="仿宋" w:eastAsia="仿宋" w:cs="仿宋"/>
          <w:color w:val="000000"/>
          <w:sz w:val="32"/>
          <w:szCs w:val="32"/>
          <w:lang w:eastAsia="zh-CN"/>
        </w:rPr>
        <w:t>工作的规范开展，省司法厅</w:t>
      </w:r>
      <w:r>
        <w:rPr>
          <w:rFonts w:hint="eastAsia" w:ascii="仿宋" w:hAnsi="仿宋" w:eastAsia="仿宋" w:cs="仿宋"/>
          <w:color w:val="000000"/>
          <w:sz w:val="32"/>
          <w:szCs w:val="32"/>
        </w:rPr>
        <w:t>依据《律师法》</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中央、省两办文件精神，结合</w:t>
      </w:r>
      <w:r>
        <w:rPr>
          <w:rFonts w:hint="eastAsia" w:ascii="仿宋" w:hAnsi="仿宋" w:eastAsia="仿宋" w:cs="仿宋"/>
          <w:color w:val="000000"/>
          <w:sz w:val="32"/>
          <w:szCs w:val="32"/>
          <w:lang w:eastAsia="zh-CN"/>
        </w:rPr>
        <w:t>浙江</w:t>
      </w:r>
      <w:r>
        <w:rPr>
          <w:rFonts w:hint="eastAsia" w:ascii="仿宋" w:hAnsi="仿宋" w:eastAsia="仿宋" w:cs="仿宋"/>
          <w:color w:val="000000"/>
          <w:sz w:val="32"/>
          <w:szCs w:val="32"/>
        </w:rPr>
        <w:t>省多年来</w:t>
      </w:r>
      <w:r>
        <w:rPr>
          <w:rFonts w:hint="eastAsia" w:ascii="仿宋" w:hAnsi="仿宋" w:eastAsia="仿宋" w:cs="仿宋"/>
          <w:sz w:val="32"/>
          <w:szCs w:val="32"/>
          <w:lang w:eastAsia="zh-CN"/>
        </w:rPr>
        <w:t>“两公律师”</w:t>
      </w:r>
      <w:r>
        <w:rPr>
          <w:rFonts w:hint="eastAsia" w:ascii="仿宋" w:hAnsi="仿宋" w:eastAsia="仿宋" w:cs="仿宋"/>
          <w:color w:val="000000"/>
          <w:sz w:val="32"/>
          <w:szCs w:val="32"/>
        </w:rPr>
        <w:t>试点工作的实践</w:t>
      </w:r>
      <w:r>
        <w:rPr>
          <w:rFonts w:hint="eastAsia" w:ascii="仿宋" w:hAnsi="仿宋" w:eastAsia="仿宋" w:cs="仿宋"/>
          <w:color w:val="000000"/>
          <w:sz w:val="32"/>
          <w:szCs w:val="32"/>
          <w:lang w:eastAsia="zh-CN"/>
        </w:rPr>
        <w:t>经验和</w:t>
      </w:r>
      <w:r>
        <w:rPr>
          <w:rFonts w:hint="eastAsia" w:ascii="仿宋" w:hAnsi="仿宋" w:eastAsia="仿宋" w:cs="仿宋"/>
          <w:color w:val="000000"/>
          <w:sz w:val="32"/>
          <w:szCs w:val="32"/>
        </w:rPr>
        <w:t>成果，起草了《</w:t>
      </w:r>
      <w:r>
        <w:rPr>
          <w:rStyle w:val="6"/>
          <w:rFonts w:hint="eastAsia" w:ascii="仿宋" w:hAnsi="仿宋" w:eastAsia="仿宋" w:cs="仿宋"/>
          <w:b w:val="0"/>
          <w:bCs/>
          <w:color w:val="000000"/>
          <w:sz w:val="32"/>
          <w:szCs w:val="32"/>
        </w:rPr>
        <w:t>浙江省公职律师和公司律师管理办法（试行）</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（以下简称《办法》），办法经省政府同意后正式印发，原</w:t>
      </w:r>
      <w:r>
        <w:rPr>
          <w:rFonts w:hint="eastAsia" w:ascii="仿宋" w:hAnsi="仿宋" w:eastAsia="仿宋" w:cs="仿宋"/>
          <w:sz w:val="32"/>
          <w:szCs w:val="32"/>
        </w:rPr>
        <w:t>《浙江省公职律师管理实施办法（试行）》《浙江省公司律师管理实施办法（试行）》</w:t>
      </w:r>
      <w:r>
        <w:rPr>
          <w:rFonts w:hint="eastAsia" w:ascii="仿宋" w:hAnsi="仿宋" w:eastAsia="仿宋" w:cs="仿宋"/>
          <w:sz w:val="32"/>
          <w:szCs w:val="32"/>
          <w:lang w:eastAsia="zh-CN"/>
        </w:rPr>
        <w:t>同时废止。</w:t>
      </w:r>
    </w:p>
    <w:p>
      <w:pPr>
        <w:numPr>
          <w:ilvl w:val="0"/>
          <w:numId w:val="0"/>
        </w:num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2.何为</w:t>
      </w:r>
      <w:r>
        <w:rPr>
          <w:rFonts w:hint="eastAsia" w:ascii="仿宋" w:hAnsi="仿宋" w:eastAsia="仿宋" w:cs="仿宋"/>
          <w:b/>
          <w:bCs/>
          <w:sz w:val="32"/>
          <w:szCs w:val="32"/>
        </w:rPr>
        <w:t>公职律师</w:t>
      </w:r>
      <w:r>
        <w:rPr>
          <w:rFonts w:hint="eastAsia" w:ascii="仿宋" w:hAnsi="仿宋" w:eastAsia="仿宋" w:cs="仿宋"/>
          <w:b/>
          <w:bCs/>
          <w:sz w:val="32"/>
          <w:szCs w:val="32"/>
          <w:lang w:eastAsia="zh-CN"/>
        </w:rPr>
        <w:t>、公司律师？</w:t>
      </w:r>
    </w:p>
    <w:p>
      <w:pPr>
        <w:numPr>
          <w:ilvl w:val="0"/>
          <w:numId w:val="0"/>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公职律师</w:t>
      </w:r>
      <w:r>
        <w:rPr>
          <w:rFonts w:hint="eastAsia" w:ascii="仿宋" w:hAnsi="仿宋" w:eastAsia="仿宋" w:cs="仿宋"/>
          <w:sz w:val="32"/>
          <w:szCs w:val="32"/>
        </w:rPr>
        <w:t>是指在党政机关、人民团体专门从事法律事务工作，经司法行政机关核准取得公职律师执业证书的在编公职人员。</w:t>
      </w:r>
    </w:p>
    <w:p>
      <w:pPr>
        <w:ind w:firstLine="600"/>
        <w:rPr>
          <w:rFonts w:hint="eastAsia" w:ascii="仿宋" w:hAnsi="仿宋" w:eastAsia="仿宋" w:cs="仿宋"/>
          <w:bCs/>
          <w:sz w:val="32"/>
          <w:szCs w:val="32"/>
        </w:rPr>
      </w:pPr>
      <w:r>
        <w:rPr>
          <w:rFonts w:hint="eastAsia" w:ascii="仿宋" w:hAnsi="仿宋" w:eastAsia="仿宋" w:cs="仿宋"/>
          <w:sz w:val="32"/>
          <w:szCs w:val="32"/>
        </w:rPr>
        <w:t>公司律师是指与企业签订劳动合同，在企业法务部门专门从事法律事务工作，经司法行政机关核准取得公司律师执业证书的在职员工。</w:t>
      </w:r>
    </w:p>
    <w:p>
      <w:pPr>
        <w:numPr>
          <w:ilvl w:val="0"/>
          <w:numId w:val="1"/>
        </w:numPr>
        <w:ind w:firstLine="640" w:firstLineChars="200"/>
        <w:rPr>
          <w:rStyle w:val="6"/>
          <w:rFonts w:hint="eastAsia" w:ascii="仿宋" w:hAnsi="仿宋" w:eastAsia="仿宋" w:cs="仿宋"/>
          <w:color w:val="000000"/>
          <w:sz w:val="32"/>
          <w:szCs w:val="32"/>
          <w:lang w:val="en-US" w:eastAsia="zh-CN"/>
        </w:rPr>
      </w:pPr>
      <w:r>
        <w:rPr>
          <w:rStyle w:val="6"/>
          <w:rFonts w:hint="eastAsia" w:ascii="仿宋" w:hAnsi="仿宋" w:eastAsia="仿宋" w:cs="仿宋"/>
          <w:color w:val="000000"/>
          <w:sz w:val="32"/>
          <w:szCs w:val="32"/>
          <w:lang w:val="en-US" w:eastAsia="zh-CN"/>
        </w:rPr>
        <w:t>公职律师的范围有何变化？</w:t>
      </w:r>
    </w:p>
    <w:p>
      <w:pPr>
        <w:numPr>
          <w:ilvl w:val="0"/>
          <w:numId w:val="0"/>
        </w:numPr>
        <w:ind w:firstLine="642"/>
        <w:rPr>
          <w:rFonts w:hint="eastAsia" w:ascii="仿宋" w:hAnsi="仿宋" w:eastAsia="仿宋" w:cs="仿宋"/>
          <w:sz w:val="32"/>
          <w:szCs w:val="32"/>
          <w:lang w:eastAsia="zh-CN"/>
        </w:rPr>
      </w:pPr>
      <w:r>
        <w:rPr>
          <w:rStyle w:val="6"/>
          <w:rFonts w:hint="eastAsia" w:ascii="仿宋" w:hAnsi="仿宋" w:eastAsia="仿宋" w:cs="仿宋"/>
          <w:b w:val="0"/>
          <w:bCs/>
          <w:color w:val="000000"/>
          <w:sz w:val="32"/>
          <w:szCs w:val="32"/>
          <w:lang w:val="en-US" w:eastAsia="zh-CN"/>
        </w:rPr>
        <w:t>根据</w:t>
      </w:r>
      <w:r>
        <w:rPr>
          <w:rFonts w:hint="eastAsia" w:ascii="仿宋" w:hAnsi="仿宋" w:eastAsia="仿宋" w:cs="仿宋"/>
          <w:sz w:val="32"/>
          <w:szCs w:val="32"/>
        </w:rPr>
        <w:t>中办发〔2016〕30号</w:t>
      </w:r>
      <w:r>
        <w:rPr>
          <w:rFonts w:hint="eastAsia" w:ascii="仿宋" w:hAnsi="仿宋" w:eastAsia="仿宋" w:cs="仿宋"/>
          <w:sz w:val="32"/>
          <w:szCs w:val="32"/>
          <w:lang w:eastAsia="zh-CN"/>
        </w:rPr>
        <w:t>）文件精神，《办法》明确公职律师范围从原政府机关、工会系统扩大到所有的党政机关、人民团体。</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公司律师的范围？对申请开展公司律师的企业有何要求？</w:t>
      </w:r>
    </w:p>
    <w:p>
      <w:pPr>
        <w:spacing w:line="240" w:lineRule="auto"/>
        <w:ind w:firstLine="627" w:firstLineChars="196"/>
        <w:rPr>
          <w:rFonts w:hint="eastAsia" w:ascii="仿宋" w:hAnsi="仿宋" w:eastAsia="仿宋" w:cs="仿宋"/>
          <w:sz w:val="32"/>
          <w:szCs w:val="32"/>
        </w:rPr>
      </w:pPr>
      <w:r>
        <w:rPr>
          <w:rFonts w:hint="eastAsia" w:ascii="仿宋" w:hAnsi="仿宋" w:eastAsia="仿宋" w:cs="仿宋"/>
          <w:sz w:val="32"/>
          <w:szCs w:val="32"/>
        </w:rPr>
        <w:t>中办发〔2016〕30号</w:t>
      </w:r>
      <w:r>
        <w:rPr>
          <w:rFonts w:hint="eastAsia" w:ascii="仿宋" w:hAnsi="仿宋" w:eastAsia="仿宋" w:cs="仿宋"/>
          <w:sz w:val="32"/>
          <w:szCs w:val="32"/>
          <w:lang w:eastAsia="zh-CN"/>
        </w:rPr>
        <w:t>文件规定，公司律师范围仅限于国有企业。但鉴于浙江是以民营企业为主的经济业态，根据</w:t>
      </w:r>
      <w:r>
        <w:rPr>
          <w:rFonts w:hint="eastAsia" w:ascii="仿宋" w:hAnsi="仿宋" w:eastAsia="仿宋" w:cs="仿宋"/>
          <w:sz w:val="32"/>
          <w:szCs w:val="32"/>
        </w:rPr>
        <w:t>浙委办发〔2017〕65号</w:t>
      </w:r>
      <w:r>
        <w:rPr>
          <w:rFonts w:hint="eastAsia" w:ascii="仿宋" w:hAnsi="仿宋" w:eastAsia="仿宋" w:cs="仿宋"/>
          <w:sz w:val="32"/>
          <w:szCs w:val="32"/>
          <w:lang w:eastAsia="zh-CN"/>
        </w:rPr>
        <w:t>文件精神，《办法》规定总部在浙江的大型民营企业可以开展公司律师工作，以进一步促进企业完善依法经营、依法管理的内部治理结构。同时，《办法》第九条对企业申请开展公司律师工作提出了条件要求：</w:t>
      </w:r>
      <w:r>
        <w:rPr>
          <w:rFonts w:hint="eastAsia" w:ascii="仿宋" w:hAnsi="仿宋" w:eastAsia="仿宋" w:cs="仿宋"/>
          <w:sz w:val="32"/>
          <w:szCs w:val="32"/>
        </w:rPr>
        <w:t>有</w:t>
      </w:r>
      <w:r>
        <w:rPr>
          <w:rFonts w:hint="eastAsia" w:ascii="仿宋" w:hAnsi="仿宋" w:eastAsia="仿宋" w:cs="仿宋"/>
          <w:sz w:val="32"/>
          <w:szCs w:val="32"/>
          <w:lang w:val="en-US" w:eastAsia="zh-CN"/>
        </w:rPr>
        <w:t>2</w:t>
      </w:r>
      <w:r>
        <w:rPr>
          <w:rFonts w:hint="eastAsia" w:ascii="仿宋" w:hAnsi="仿宋" w:eastAsia="仿宋" w:cs="仿宋"/>
          <w:sz w:val="32"/>
          <w:szCs w:val="32"/>
        </w:rPr>
        <w:t>名以上符合公司律师条件人员，并提交设立公司律师的可行性、需求分析报告，企业的基本发展情况和企业设立法律事务部门以及运行情况等材料。</w:t>
      </w:r>
    </w:p>
    <w:p>
      <w:pPr>
        <w:spacing w:line="240" w:lineRule="auto"/>
        <w:ind w:firstLine="627" w:firstLineChars="196"/>
        <w:rPr>
          <w:rFonts w:hint="eastAsia" w:ascii="仿宋" w:hAnsi="仿宋" w:eastAsia="仿宋" w:cs="仿宋"/>
          <w:sz w:val="32"/>
          <w:szCs w:val="32"/>
          <w:lang w:eastAsia="zh-CN"/>
        </w:rPr>
      </w:pPr>
      <w:r>
        <w:rPr>
          <w:rFonts w:hint="eastAsia" w:ascii="仿宋" w:hAnsi="仿宋" w:eastAsia="仿宋" w:cs="仿宋"/>
          <w:sz w:val="32"/>
          <w:szCs w:val="32"/>
          <w:lang w:eastAsia="zh-CN"/>
        </w:rPr>
        <w:t>按照</w:t>
      </w:r>
      <w:r>
        <w:rPr>
          <w:rFonts w:hint="eastAsia" w:ascii="仿宋" w:hAnsi="仿宋" w:eastAsia="仿宋" w:cs="仿宋"/>
          <w:sz w:val="32"/>
          <w:szCs w:val="32"/>
        </w:rPr>
        <w:t>《司法部关于认真学习贯彻中共中央办公厅、国务院办公厅〈关于推行法律顾问制度和公职律师公司律师制度的意见〉的通知》（司发〔2016〕10号）</w:t>
      </w:r>
      <w:r>
        <w:rPr>
          <w:rFonts w:hint="eastAsia" w:ascii="仿宋" w:hAnsi="仿宋" w:eastAsia="仿宋" w:cs="仿宋"/>
          <w:sz w:val="32"/>
          <w:szCs w:val="32"/>
          <w:lang w:eastAsia="zh-CN"/>
        </w:rPr>
        <w:t>规定，</w:t>
      </w:r>
      <w:r>
        <w:rPr>
          <w:rFonts w:hint="eastAsia" w:ascii="仿宋" w:hAnsi="仿宋" w:eastAsia="仿宋" w:cs="仿宋"/>
          <w:sz w:val="32"/>
          <w:szCs w:val="32"/>
        </w:rPr>
        <w:t>中央企业</w:t>
      </w:r>
      <w:r>
        <w:rPr>
          <w:rFonts w:hint="eastAsia" w:ascii="仿宋" w:hAnsi="仿宋" w:eastAsia="仿宋" w:cs="仿宋"/>
          <w:sz w:val="32"/>
          <w:szCs w:val="32"/>
          <w:lang w:eastAsia="zh-CN"/>
        </w:rPr>
        <w:t>设立公司律师应当向司法部提出申请。</w:t>
      </w:r>
    </w:p>
    <w:p>
      <w:pPr>
        <w:numPr>
          <w:ilvl w:val="0"/>
          <w:numId w:val="1"/>
        </w:numPr>
        <w:ind w:firstLine="640" w:firstLineChars="200"/>
        <w:rPr>
          <w:rStyle w:val="6"/>
          <w:rFonts w:hint="eastAsia" w:ascii="仿宋" w:hAnsi="仿宋" w:eastAsia="仿宋" w:cs="仿宋"/>
          <w:color w:val="000000"/>
          <w:sz w:val="32"/>
          <w:szCs w:val="32"/>
          <w:lang w:val="en-US" w:eastAsia="zh-CN"/>
        </w:rPr>
      </w:pPr>
      <w:r>
        <w:rPr>
          <w:rStyle w:val="6"/>
          <w:rFonts w:hint="eastAsia" w:ascii="仿宋" w:hAnsi="仿宋" w:eastAsia="仿宋" w:cs="仿宋"/>
          <w:color w:val="000000"/>
          <w:sz w:val="32"/>
          <w:szCs w:val="32"/>
          <w:lang w:val="en-US" w:eastAsia="zh-CN"/>
        </w:rPr>
        <w:t>担任“两公律师”应当符合什么条件？</w:t>
      </w:r>
    </w:p>
    <w:p>
      <w:pPr>
        <w:tabs>
          <w:tab w:val="left" w:pos="360"/>
        </w:tabs>
        <w:spacing w:line="240" w:lineRule="auto"/>
        <w:ind w:firstLine="627" w:firstLineChars="196"/>
        <w:rPr>
          <w:rFonts w:hint="eastAsia" w:ascii="仿宋" w:hAnsi="仿宋" w:eastAsia="仿宋" w:cs="仿宋"/>
          <w:sz w:val="32"/>
          <w:szCs w:val="32"/>
        </w:rPr>
      </w:pPr>
      <w:r>
        <w:rPr>
          <w:rFonts w:hint="eastAsia" w:ascii="仿宋" w:hAnsi="仿宋" w:eastAsia="仿宋" w:cs="仿宋"/>
          <w:sz w:val="32"/>
          <w:szCs w:val="32"/>
        </w:rPr>
        <w:t>担任公职律师应当具备以下条件：（一）拥护中华人民共和国宪法；（二）取得法律职业资格证书（或者律师资格证）；（三）任职于党政机关、人民团体并专门从事法律事务的在编人员；</w:t>
      </w:r>
      <w:r>
        <w:rPr>
          <w:rFonts w:hint="eastAsia" w:ascii="仿宋" w:hAnsi="仿宋" w:eastAsia="仿宋" w:cs="仿宋"/>
          <w:color w:val="auto"/>
          <w:sz w:val="32"/>
          <w:szCs w:val="32"/>
        </w:rPr>
        <w:t>（四）取得法律职业资格证书后专门从事法律事务一年以上（不含试用期）；</w:t>
      </w:r>
      <w:r>
        <w:rPr>
          <w:rFonts w:hint="eastAsia" w:ascii="仿宋" w:hAnsi="仿宋" w:eastAsia="仿宋" w:cs="仿宋"/>
          <w:sz w:val="32"/>
          <w:szCs w:val="32"/>
        </w:rPr>
        <w:t>（五）品行良好。</w:t>
      </w:r>
    </w:p>
    <w:p>
      <w:pPr>
        <w:tabs>
          <w:tab w:val="left" w:pos="360"/>
        </w:tabs>
        <w:spacing w:line="240" w:lineRule="auto"/>
        <w:ind w:firstLine="627" w:firstLineChars="196"/>
        <w:rPr>
          <w:rFonts w:hint="eastAsia" w:ascii="仿宋" w:hAnsi="仿宋" w:eastAsia="仿宋" w:cs="仿宋"/>
          <w:sz w:val="32"/>
          <w:szCs w:val="32"/>
        </w:rPr>
      </w:pPr>
      <w:r>
        <w:rPr>
          <w:rFonts w:hint="eastAsia" w:ascii="仿宋" w:hAnsi="仿宋" w:eastAsia="仿宋" w:cs="仿宋"/>
          <w:sz w:val="32"/>
          <w:szCs w:val="32"/>
        </w:rPr>
        <w:t>担任公司律师应当具备以下条件：（一）拥护中华人民共和国宪法；（二）取得法律职业资格证书（或者律师资格证）；（三）与所在企业签订三年以上劳动用工合同且在劳动用工合同有效期间内；</w:t>
      </w:r>
      <w:r>
        <w:rPr>
          <w:rFonts w:hint="eastAsia" w:ascii="仿宋" w:hAnsi="仿宋" w:eastAsia="仿宋" w:cs="仿宋"/>
          <w:color w:val="auto"/>
          <w:sz w:val="32"/>
          <w:szCs w:val="32"/>
        </w:rPr>
        <w:t>（四）取得法律职业资格证书后在企业法务部门专门从事法律事务一年以上；</w:t>
      </w:r>
      <w:r>
        <w:rPr>
          <w:rFonts w:hint="eastAsia" w:ascii="仿宋" w:hAnsi="仿宋" w:eastAsia="仿宋" w:cs="仿宋"/>
          <w:sz w:val="32"/>
          <w:szCs w:val="32"/>
        </w:rPr>
        <w:t>（五）品行良好。</w:t>
      </w:r>
    </w:p>
    <w:p>
      <w:pPr>
        <w:tabs>
          <w:tab w:val="left" w:pos="360"/>
        </w:tabs>
        <w:spacing w:line="24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申请担任</w:t>
      </w:r>
      <w:r>
        <w:rPr>
          <w:rFonts w:hint="eastAsia" w:ascii="仿宋" w:hAnsi="仿宋" w:eastAsia="仿宋" w:cs="仿宋"/>
          <w:color w:val="auto"/>
          <w:sz w:val="32"/>
          <w:szCs w:val="32"/>
          <w:lang w:eastAsia="zh-CN"/>
        </w:rPr>
        <w:t>“两公</w:t>
      </w:r>
      <w:r>
        <w:rPr>
          <w:rFonts w:hint="eastAsia" w:ascii="仿宋" w:hAnsi="仿宋" w:eastAsia="仿宋" w:cs="仿宋"/>
          <w:color w:val="auto"/>
          <w:sz w:val="32"/>
          <w:szCs w:val="32"/>
        </w:rPr>
        <w:t>律师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人员，应当</w:t>
      </w:r>
      <w:r>
        <w:rPr>
          <w:rFonts w:hint="eastAsia" w:ascii="仿宋" w:hAnsi="仿宋" w:eastAsia="仿宋" w:cs="仿宋"/>
          <w:b w:val="0"/>
          <w:bCs/>
          <w:color w:val="auto"/>
          <w:sz w:val="32"/>
          <w:szCs w:val="32"/>
        </w:rPr>
        <w:t>应当经所在单位同意，并</w:t>
      </w:r>
      <w:r>
        <w:rPr>
          <w:rFonts w:hint="eastAsia" w:ascii="仿宋" w:hAnsi="仿宋" w:eastAsia="仿宋" w:cs="仿宋"/>
          <w:color w:val="auto"/>
          <w:sz w:val="32"/>
          <w:szCs w:val="32"/>
        </w:rPr>
        <w:t>参加浙江省律师协会组织的任职前培训，并经所在地市律师协会考核合格。</w:t>
      </w:r>
    </w:p>
    <w:p>
      <w:pPr>
        <w:tabs>
          <w:tab w:val="left" w:pos="360"/>
        </w:tabs>
        <w:spacing w:line="240" w:lineRule="auto"/>
        <w:ind w:firstLine="537" w:firstLineChars="168"/>
        <w:rPr>
          <w:rFonts w:hint="eastAsia" w:ascii="仿宋" w:hAnsi="仿宋" w:eastAsia="仿宋" w:cs="仿宋"/>
          <w:sz w:val="32"/>
          <w:szCs w:val="32"/>
        </w:rPr>
      </w:pPr>
      <w:r>
        <w:rPr>
          <w:rFonts w:hint="eastAsia" w:ascii="仿宋" w:hAnsi="仿宋" w:eastAsia="仿宋" w:cs="仿宋"/>
          <w:sz w:val="32"/>
          <w:szCs w:val="32"/>
        </w:rPr>
        <w:t>有下列情形之一的人员，不得担任公职律师、公司律师：（一）无民事行为能力或者限制民事行为能力的；（二）受过刑事处罚的，但过失犯罪的除外；（三）被开除公职的；（四）被吊销律师执业证书、公证员执业证书的；（五）其他有严重违法违规违纪行为的。</w:t>
      </w:r>
    </w:p>
    <w:p>
      <w:pPr>
        <w:numPr>
          <w:ilvl w:val="0"/>
          <w:numId w:val="1"/>
        </w:numPr>
        <w:tabs>
          <w:tab w:val="left" w:pos="360"/>
        </w:tabs>
        <w:spacing w:line="240" w:lineRule="auto"/>
        <w:ind w:firstLine="640"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“两公律师”的职责是什么？</w:t>
      </w:r>
    </w:p>
    <w:p>
      <w:pPr>
        <w:numPr>
          <w:ilvl w:val="0"/>
          <w:numId w:val="0"/>
        </w:numPr>
        <w:tabs>
          <w:tab w:val="left" w:pos="360"/>
        </w:tabs>
        <w:spacing w:line="24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rPr>
        <w:t>公职律师履行党政机关、人民团体法律顾问承担的职责</w:t>
      </w:r>
      <w:r>
        <w:rPr>
          <w:rFonts w:hint="eastAsia" w:ascii="仿宋" w:hAnsi="仿宋" w:eastAsia="仿宋" w:cs="仿宋"/>
          <w:sz w:val="32"/>
          <w:szCs w:val="32"/>
          <w:lang w:eastAsia="zh-CN"/>
        </w:rPr>
        <w:t>；</w:t>
      </w:r>
      <w:r>
        <w:rPr>
          <w:rFonts w:hint="eastAsia" w:ascii="仿宋" w:hAnsi="仿宋" w:eastAsia="仿宋" w:cs="仿宋"/>
          <w:sz w:val="32"/>
          <w:szCs w:val="32"/>
        </w:rPr>
        <w:t>公司律师履行企业法律顾问承担的职责</w:t>
      </w:r>
      <w:r>
        <w:rPr>
          <w:rFonts w:hint="eastAsia" w:ascii="仿宋" w:hAnsi="仿宋" w:eastAsia="仿宋" w:cs="仿宋"/>
          <w:sz w:val="32"/>
          <w:szCs w:val="32"/>
          <w:lang w:eastAsia="zh-CN"/>
        </w:rPr>
        <w:t>。《办法》第十三条、第十四条对具体职责作了列举性规定。</w:t>
      </w:r>
    </w:p>
    <w:p>
      <w:pPr>
        <w:numPr>
          <w:ilvl w:val="0"/>
          <w:numId w:val="0"/>
        </w:numPr>
        <w:ind w:firstLine="642"/>
        <w:rPr>
          <w:rStyle w:val="6"/>
          <w:rFonts w:hint="eastAsia" w:ascii="仿宋" w:hAnsi="仿宋" w:eastAsia="仿宋" w:cs="仿宋"/>
          <w:color w:val="000000"/>
          <w:sz w:val="32"/>
          <w:szCs w:val="32"/>
        </w:rPr>
      </w:pPr>
      <w:r>
        <w:rPr>
          <w:rStyle w:val="6"/>
          <w:rFonts w:hint="eastAsia" w:ascii="仿宋" w:hAnsi="仿宋" w:eastAsia="仿宋" w:cs="仿宋"/>
          <w:color w:val="000000"/>
          <w:sz w:val="32"/>
          <w:szCs w:val="32"/>
          <w:lang w:val="en-US" w:eastAsia="zh-CN"/>
        </w:rPr>
        <w:t>7.</w:t>
      </w:r>
      <w:r>
        <w:rPr>
          <w:rStyle w:val="6"/>
          <w:rFonts w:hint="eastAsia" w:ascii="仿宋" w:hAnsi="仿宋" w:eastAsia="仿宋" w:cs="仿宋"/>
          <w:color w:val="000000"/>
          <w:sz w:val="32"/>
          <w:szCs w:val="32"/>
          <w:lang w:eastAsia="zh-CN"/>
        </w:rPr>
        <w:t>如何理解</w:t>
      </w:r>
      <w:r>
        <w:rPr>
          <w:rStyle w:val="6"/>
          <w:rFonts w:hint="eastAsia" w:ascii="仿宋" w:hAnsi="仿宋" w:eastAsia="仿宋" w:cs="仿宋"/>
          <w:color w:val="000000"/>
          <w:sz w:val="32"/>
          <w:szCs w:val="32"/>
        </w:rPr>
        <w:t>“专门从事法律事务”人员</w:t>
      </w:r>
      <w:r>
        <w:rPr>
          <w:rStyle w:val="6"/>
          <w:rFonts w:hint="eastAsia" w:ascii="仿宋" w:hAnsi="仿宋" w:eastAsia="仿宋" w:cs="仿宋"/>
          <w:color w:val="000000"/>
          <w:sz w:val="32"/>
          <w:szCs w:val="32"/>
          <w:lang w:eastAsia="zh-CN"/>
        </w:rPr>
        <w:t>？</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中办发〔2016〕30号</w:t>
      </w:r>
      <w:r>
        <w:rPr>
          <w:rFonts w:hint="eastAsia" w:ascii="仿宋" w:hAnsi="仿宋" w:eastAsia="仿宋" w:cs="仿宋"/>
          <w:sz w:val="32"/>
          <w:szCs w:val="32"/>
          <w:lang w:eastAsia="zh-CN"/>
        </w:rPr>
        <w:t>）</w:t>
      </w:r>
      <w:r>
        <w:rPr>
          <w:rFonts w:hint="eastAsia" w:ascii="仿宋" w:hAnsi="仿宋" w:eastAsia="仿宋" w:cs="仿宋"/>
          <w:color w:val="000000"/>
          <w:sz w:val="32"/>
          <w:szCs w:val="32"/>
          <w:lang w:eastAsia="zh-CN"/>
        </w:rPr>
        <w:t>和</w:t>
      </w:r>
      <w:r>
        <w:rPr>
          <w:rFonts w:hint="eastAsia" w:ascii="仿宋" w:hAnsi="仿宋" w:eastAsia="仿宋" w:cs="仿宋"/>
          <w:sz w:val="32"/>
          <w:szCs w:val="32"/>
        </w:rPr>
        <w:t>浙委办发〔2017〕65号</w:t>
      </w:r>
      <w:r>
        <w:rPr>
          <w:rFonts w:hint="eastAsia" w:ascii="仿宋" w:hAnsi="仿宋" w:eastAsia="仿宋" w:cs="仿宋"/>
          <w:sz w:val="32"/>
          <w:szCs w:val="32"/>
          <w:lang w:eastAsia="zh-CN"/>
        </w:rPr>
        <w:t>文件</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规定在党政机关专门从事法律事务工作或者担任法律顾问，在国有企业担任法律顾问，并具有法律职业资格（或律师资格）的人员，经所在单位同意可以向司法行政部门申请颁发“两公律师”证书，但</w:t>
      </w:r>
      <w:r>
        <w:rPr>
          <w:rFonts w:hint="eastAsia" w:ascii="仿宋" w:hAnsi="仿宋" w:eastAsia="仿宋" w:cs="仿宋"/>
          <w:color w:val="000000"/>
          <w:sz w:val="32"/>
          <w:szCs w:val="32"/>
        </w:rPr>
        <w:t>对“专门从事法律事务”人员的范围</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未</w:t>
      </w:r>
      <w:r>
        <w:rPr>
          <w:rFonts w:hint="eastAsia" w:ascii="仿宋" w:hAnsi="仿宋" w:eastAsia="仿宋" w:cs="仿宋"/>
          <w:color w:val="000000"/>
          <w:sz w:val="32"/>
          <w:szCs w:val="32"/>
          <w:lang w:eastAsia="zh-CN"/>
        </w:rPr>
        <w:t>予以</w:t>
      </w:r>
      <w:r>
        <w:rPr>
          <w:rFonts w:hint="eastAsia" w:ascii="仿宋" w:hAnsi="仿宋" w:eastAsia="仿宋" w:cs="仿宋"/>
          <w:color w:val="000000"/>
          <w:sz w:val="32"/>
          <w:szCs w:val="32"/>
        </w:rPr>
        <w:t>明确。</w:t>
      </w:r>
      <w:r>
        <w:rPr>
          <w:rFonts w:hint="eastAsia" w:ascii="仿宋" w:hAnsi="仿宋" w:eastAsia="仿宋" w:cs="仿宋"/>
          <w:sz w:val="32"/>
          <w:szCs w:val="32"/>
          <w:lang w:eastAsia="zh-CN"/>
        </w:rPr>
        <w:t>由于“两公律师”</w:t>
      </w:r>
      <w:r>
        <w:rPr>
          <w:rFonts w:hint="eastAsia" w:ascii="仿宋" w:hAnsi="仿宋" w:eastAsia="仿宋" w:cs="仿宋"/>
          <w:sz w:val="32"/>
          <w:szCs w:val="32"/>
        </w:rPr>
        <w:t>履行的是党政机关法律顾问的职责，“专门从事法律事务”应该</w:t>
      </w:r>
      <w:r>
        <w:rPr>
          <w:rFonts w:hint="eastAsia" w:ascii="仿宋" w:hAnsi="仿宋" w:eastAsia="仿宋" w:cs="仿宋"/>
          <w:sz w:val="32"/>
          <w:szCs w:val="32"/>
          <w:lang w:eastAsia="zh-CN"/>
        </w:rPr>
        <w:t>是与本单位</w:t>
      </w:r>
      <w:r>
        <w:rPr>
          <w:rFonts w:hint="eastAsia" w:ascii="仿宋" w:hAnsi="仿宋" w:eastAsia="仿宋" w:cs="仿宋"/>
          <w:sz w:val="32"/>
          <w:szCs w:val="32"/>
        </w:rPr>
        <w:t>法律顾问</w:t>
      </w:r>
      <w:r>
        <w:rPr>
          <w:rFonts w:hint="eastAsia" w:ascii="仿宋" w:hAnsi="仿宋" w:eastAsia="仿宋" w:cs="仿宋"/>
          <w:sz w:val="32"/>
          <w:szCs w:val="32"/>
          <w:lang w:eastAsia="zh-CN"/>
        </w:rPr>
        <w:t>工作密切相关的人员（如</w:t>
      </w:r>
      <w:r>
        <w:rPr>
          <w:rFonts w:hint="eastAsia" w:ascii="仿宋" w:hAnsi="仿宋" w:eastAsia="仿宋" w:cs="仿宋"/>
          <w:sz w:val="32"/>
          <w:szCs w:val="32"/>
        </w:rPr>
        <w:t>党政机关的法规、法制部门工作人员</w:t>
      </w:r>
      <w:r>
        <w:rPr>
          <w:rFonts w:hint="eastAsia" w:ascii="仿宋" w:hAnsi="仿宋" w:eastAsia="仿宋" w:cs="仿宋"/>
          <w:sz w:val="32"/>
          <w:szCs w:val="32"/>
          <w:lang w:eastAsia="zh-CN"/>
        </w:rPr>
        <w:t>），“两公律师”</w:t>
      </w:r>
      <w:r>
        <w:rPr>
          <w:rFonts w:hint="eastAsia" w:ascii="仿宋" w:hAnsi="仿宋" w:eastAsia="仿宋" w:cs="仿宋"/>
          <w:sz w:val="32"/>
          <w:szCs w:val="32"/>
        </w:rPr>
        <w:t>与法律顾问</w:t>
      </w:r>
      <w:r>
        <w:rPr>
          <w:rFonts w:hint="eastAsia" w:ascii="仿宋" w:hAnsi="仿宋" w:eastAsia="仿宋" w:cs="仿宋"/>
          <w:sz w:val="32"/>
          <w:szCs w:val="32"/>
          <w:lang w:eastAsia="zh-CN"/>
        </w:rPr>
        <w:t>的身份</w:t>
      </w:r>
      <w:r>
        <w:rPr>
          <w:rFonts w:hint="eastAsia" w:ascii="仿宋" w:hAnsi="仿宋" w:eastAsia="仿宋" w:cs="仿宋"/>
          <w:sz w:val="32"/>
          <w:szCs w:val="32"/>
        </w:rPr>
        <w:t>相衔接</w:t>
      </w:r>
      <w:r>
        <w:rPr>
          <w:rFonts w:hint="eastAsia" w:ascii="仿宋" w:hAnsi="仿宋" w:eastAsia="仿宋" w:cs="仿宋"/>
          <w:sz w:val="32"/>
          <w:szCs w:val="32"/>
          <w:lang w:eastAsia="zh-CN"/>
        </w:rPr>
        <w:t>是今后的发展趋势。但</w:t>
      </w:r>
      <w:r>
        <w:rPr>
          <w:rFonts w:hint="eastAsia" w:ascii="仿宋" w:hAnsi="仿宋" w:eastAsia="仿宋" w:cs="仿宋"/>
          <w:sz w:val="32"/>
          <w:szCs w:val="32"/>
        </w:rPr>
        <w:t>鉴于我省2013年</w:t>
      </w:r>
      <w:r>
        <w:rPr>
          <w:rFonts w:hint="eastAsia" w:ascii="仿宋" w:hAnsi="仿宋" w:eastAsia="仿宋" w:cs="仿宋"/>
          <w:sz w:val="32"/>
          <w:szCs w:val="32"/>
          <w:lang w:eastAsia="zh-CN"/>
        </w:rPr>
        <w:t>实施的</w:t>
      </w:r>
      <w:r>
        <w:rPr>
          <w:rFonts w:hint="eastAsia" w:ascii="仿宋" w:hAnsi="仿宋" w:eastAsia="仿宋" w:cs="仿宋"/>
          <w:sz w:val="32"/>
          <w:szCs w:val="32"/>
        </w:rPr>
        <w:t>《公职律师管理实施办法（试行）》已经将“专门从事法律事务”</w:t>
      </w:r>
      <w:r>
        <w:rPr>
          <w:rFonts w:hint="eastAsia" w:ascii="仿宋" w:hAnsi="仿宋" w:eastAsia="仿宋" w:cs="仿宋"/>
          <w:sz w:val="32"/>
          <w:szCs w:val="32"/>
          <w:lang w:eastAsia="zh-CN"/>
        </w:rPr>
        <w:t>人员</w:t>
      </w:r>
      <w:r>
        <w:rPr>
          <w:rFonts w:hint="eastAsia" w:ascii="仿宋" w:hAnsi="仿宋" w:eastAsia="仿宋" w:cs="仿宋"/>
          <w:sz w:val="32"/>
          <w:szCs w:val="32"/>
        </w:rPr>
        <w:t>从法制部门人员扩展到有行政执法职能的部门</w:t>
      </w:r>
      <w:r>
        <w:rPr>
          <w:rFonts w:hint="eastAsia" w:ascii="仿宋" w:hAnsi="仿宋" w:eastAsia="仿宋" w:cs="仿宋"/>
          <w:sz w:val="32"/>
          <w:szCs w:val="32"/>
          <w:lang w:eastAsia="zh-CN"/>
        </w:rPr>
        <w:t>的</w:t>
      </w:r>
      <w:r>
        <w:rPr>
          <w:rFonts w:hint="eastAsia" w:ascii="仿宋" w:hAnsi="仿宋" w:eastAsia="仿宋" w:cs="仿宋"/>
          <w:sz w:val="32"/>
          <w:szCs w:val="32"/>
        </w:rPr>
        <w:t>工作人员，</w:t>
      </w:r>
      <w:r>
        <w:rPr>
          <w:rFonts w:hint="eastAsia" w:ascii="仿宋" w:hAnsi="仿宋" w:eastAsia="仿宋" w:cs="仿宋"/>
          <w:color w:val="000000"/>
          <w:sz w:val="32"/>
          <w:szCs w:val="32"/>
          <w:lang w:eastAsia="zh-CN"/>
        </w:rPr>
        <w:t>为培育法律顾问队伍</w:t>
      </w:r>
      <w:r>
        <w:rPr>
          <w:rFonts w:hint="eastAsia" w:ascii="仿宋" w:hAnsi="仿宋" w:eastAsia="仿宋" w:cs="仿宋"/>
          <w:color w:val="000000"/>
          <w:sz w:val="32"/>
          <w:szCs w:val="32"/>
        </w:rPr>
        <w:t>，《办法》对“专门从事法律事务”作了较宽泛的规定，</w:t>
      </w:r>
      <w:r>
        <w:rPr>
          <w:rFonts w:hint="eastAsia" w:ascii="仿宋" w:hAnsi="仿宋" w:eastAsia="仿宋" w:cs="仿宋"/>
          <w:color w:val="000000"/>
          <w:sz w:val="32"/>
          <w:szCs w:val="32"/>
          <w:lang w:eastAsia="zh-CN"/>
        </w:rPr>
        <w:t>即：</w:t>
      </w:r>
      <w:r>
        <w:rPr>
          <w:rFonts w:hint="eastAsia" w:ascii="仿宋" w:hAnsi="仿宋" w:eastAsia="仿宋" w:cs="仿宋"/>
          <w:bCs/>
          <w:sz w:val="32"/>
          <w:szCs w:val="32"/>
        </w:rPr>
        <w:t>本办法所称的“</w:t>
      </w:r>
      <w:r>
        <w:rPr>
          <w:rFonts w:hint="eastAsia" w:ascii="仿宋" w:hAnsi="仿宋" w:eastAsia="仿宋" w:cs="仿宋"/>
          <w:sz w:val="32"/>
          <w:szCs w:val="32"/>
        </w:rPr>
        <w:t>专门从事法律事务</w:t>
      </w:r>
      <w:r>
        <w:rPr>
          <w:rFonts w:hint="eastAsia" w:ascii="仿宋" w:hAnsi="仿宋" w:eastAsia="仿宋" w:cs="仿宋"/>
          <w:bCs/>
          <w:sz w:val="32"/>
          <w:szCs w:val="32"/>
        </w:rPr>
        <w:t>”人员，是指党政机关、人民团体的法规（法制）部门工作人员、法律顾问</w:t>
      </w:r>
      <w:r>
        <w:rPr>
          <w:rFonts w:hint="eastAsia" w:ascii="仿宋" w:hAnsi="仿宋" w:eastAsia="仿宋" w:cs="仿宋"/>
          <w:bCs/>
          <w:color w:val="auto"/>
          <w:sz w:val="32"/>
          <w:szCs w:val="32"/>
        </w:rPr>
        <w:t>和政府部门履行行政执法职能（具有行政执法证）的执法人员，企业法务部门的工作人员和法律顾问。</w:t>
      </w:r>
      <w:r>
        <w:rPr>
          <w:rFonts w:hint="eastAsia" w:ascii="仿宋" w:hAnsi="仿宋" w:eastAsia="仿宋" w:cs="仿宋"/>
          <w:color w:val="000000"/>
          <w:sz w:val="32"/>
          <w:szCs w:val="32"/>
        </w:rPr>
        <w:t>下一步，如上位规章、制度有新规定的，再按新规</w:t>
      </w:r>
      <w:r>
        <w:rPr>
          <w:rFonts w:hint="eastAsia" w:ascii="仿宋" w:hAnsi="仿宋" w:eastAsia="仿宋" w:cs="仿宋"/>
          <w:color w:val="000000"/>
          <w:sz w:val="32"/>
          <w:szCs w:val="32"/>
          <w:lang w:eastAsia="zh-CN"/>
        </w:rPr>
        <w:t>定予以</w:t>
      </w:r>
      <w:r>
        <w:rPr>
          <w:rFonts w:hint="eastAsia" w:ascii="仿宋" w:hAnsi="仿宋" w:eastAsia="仿宋" w:cs="仿宋"/>
          <w:color w:val="000000"/>
          <w:sz w:val="32"/>
          <w:szCs w:val="32"/>
        </w:rPr>
        <w:t>修改</w:t>
      </w:r>
      <w:r>
        <w:rPr>
          <w:rFonts w:hint="eastAsia" w:ascii="仿宋" w:hAnsi="仿宋" w:eastAsia="仿宋" w:cs="仿宋"/>
          <w:color w:val="000000"/>
          <w:sz w:val="32"/>
          <w:szCs w:val="32"/>
          <w:lang w:eastAsia="zh-CN"/>
        </w:rPr>
        <w:t>调整</w:t>
      </w:r>
      <w:r>
        <w:rPr>
          <w:rFonts w:hint="eastAsia" w:ascii="仿宋" w:hAnsi="仿宋" w:eastAsia="仿宋" w:cs="仿宋"/>
          <w:color w:val="000000"/>
          <w:sz w:val="32"/>
          <w:szCs w:val="32"/>
        </w:rPr>
        <w:t xml:space="preserve">。 </w:t>
      </w:r>
    </w:p>
    <w:p>
      <w:pPr>
        <w:numPr>
          <w:ilvl w:val="0"/>
          <w:numId w:val="0"/>
        </w:numPr>
        <w:ind w:firstLine="640"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8.如何理解“党政机关”？</w:t>
      </w:r>
    </w:p>
    <w:p>
      <w:pPr>
        <w:spacing w:line="240" w:lineRule="auto"/>
        <w:ind w:firstLine="627" w:firstLineChars="196"/>
        <w:rPr>
          <w:rFonts w:hint="eastAsia" w:ascii="仿宋" w:hAnsi="仿宋" w:eastAsia="仿宋" w:cs="仿宋"/>
          <w:sz w:val="32"/>
          <w:szCs w:val="32"/>
        </w:rPr>
      </w:pPr>
      <w:r>
        <w:rPr>
          <w:rFonts w:hint="eastAsia" w:ascii="仿宋" w:hAnsi="仿宋" w:eastAsia="仿宋" w:cs="仿宋"/>
          <w:color w:val="000000"/>
          <w:sz w:val="32"/>
          <w:szCs w:val="32"/>
          <w:lang w:val="en-US" w:eastAsia="zh-CN"/>
        </w:rPr>
        <w:t>《办法》第三十七条对开展公职律师工作的</w:t>
      </w:r>
      <w:r>
        <w:rPr>
          <w:rFonts w:hint="eastAsia" w:ascii="仿宋" w:hAnsi="仿宋" w:eastAsia="仿宋" w:cs="仿宋"/>
          <w:bCs/>
          <w:sz w:val="32"/>
          <w:szCs w:val="32"/>
        </w:rPr>
        <w:t>“党政机关”，</w:t>
      </w:r>
      <w:r>
        <w:rPr>
          <w:rFonts w:hint="eastAsia" w:ascii="仿宋" w:hAnsi="仿宋" w:eastAsia="仿宋" w:cs="仿宋"/>
          <w:bCs/>
          <w:sz w:val="32"/>
          <w:szCs w:val="32"/>
          <w:lang w:eastAsia="zh-CN"/>
        </w:rPr>
        <w:t>明确为“</w:t>
      </w:r>
      <w:r>
        <w:rPr>
          <w:rFonts w:hint="eastAsia" w:ascii="仿宋" w:hAnsi="仿宋" w:eastAsia="仿宋" w:cs="仿宋"/>
          <w:bCs/>
          <w:sz w:val="32"/>
          <w:szCs w:val="32"/>
        </w:rPr>
        <w:t>县以上（含本级）地方各级党委、政府以及党委政府的工作部门</w:t>
      </w:r>
      <w:r>
        <w:rPr>
          <w:rFonts w:hint="eastAsia" w:ascii="仿宋" w:hAnsi="仿宋" w:eastAsia="仿宋" w:cs="仿宋"/>
          <w:bCs/>
          <w:sz w:val="32"/>
          <w:szCs w:val="32"/>
          <w:lang w:eastAsia="zh-CN"/>
        </w:rPr>
        <w:t>”</w:t>
      </w:r>
      <w:r>
        <w:rPr>
          <w:rFonts w:hint="eastAsia" w:ascii="仿宋" w:hAnsi="仿宋" w:eastAsia="仿宋" w:cs="仿宋"/>
          <w:bCs/>
          <w:sz w:val="32"/>
          <w:szCs w:val="32"/>
        </w:rPr>
        <w:t>。</w:t>
      </w:r>
      <w:r>
        <w:rPr>
          <w:rFonts w:hint="eastAsia" w:ascii="仿宋" w:hAnsi="仿宋" w:eastAsia="仿宋" w:cs="仿宋"/>
          <w:bCs/>
          <w:sz w:val="32"/>
          <w:szCs w:val="32"/>
          <w:lang w:eastAsia="zh-CN"/>
        </w:rPr>
        <w:t>同时，为推进基层政府的法治建设，</w:t>
      </w:r>
      <w:r>
        <w:rPr>
          <w:rFonts w:hint="eastAsia" w:ascii="仿宋" w:hAnsi="仿宋" w:eastAsia="仿宋" w:cs="仿宋"/>
          <w:color w:val="000000"/>
          <w:sz w:val="32"/>
          <w:szCs w:val="32"/>
          <w:lang w:val="en-US" w:eastAsia="zh-CN"/>
        </w:rPr>
        <w:t>《办法》规定：“</w:t>
      </w:r>
      <w:r>
        <w:rPr>
          <w:rFonts w:hint="eastAsia" w:ascii="仿宋" w:hAnsi="仿宋" w:eastAsia="仿宋" w:cs="仿宋"/>
          <w:sz w:val="32"/>
          <w:szCs w:val="32"/>
        </w:rPr>
        <w:t>乡镇党委政府根据需要设立公职律师，乡镇党委政府的法规（法制）部门符合公职律师条件的工作人员，可以参照本办法规定的程序和要求申领公职律师执业证书</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b/>
          <w:bCs/>
          <w:sz w:val="32"/>
          <w:szCs w:val="32"/>
        </w:rPr>
      </w:pPr>
      <w:r>
        <w:rPr>
          <w:rFonts w:hint="eastAsia" w:ascii="仿宋" w:hAnsi="仿宋" w:eastAsia="仿宋" w:cs="仿宋"/>
          <w:b/>
          <w:sz w:val="32"/>
          <w:szCs w:val="32"/>
          <w:lang w:val="en-US" w:eastAsia="zh-CN"/>
        </w:rPr>
        <w:t>9.</w:t>
      </w:r>
      <w:r>
        <w:rPr>
          <w:rFonts w:hint="eastAsia" w:ascii="仿宋" w:hAnsi="仿宋" w:eastAsia="仿宋" w:cs="仿宋"/>
          <w:b/>
          <w:sz w:val="32"/>
          <w:szCs w:val="32"/>
        </w:rPr>
        <w:t>关于对</w:t>
      </w:r>
      <w:r>
        <w:rPr>
          <w:rFonts w:hint="eastAsia" w:ascii="仿宋" w:hAnsi="仿宋" w:eastAsia="仿宋" w:cs="仿宋"/>
          <w:b/>
          <w:bCs/>
          <w:sz w:val="32"/>
          <w:szCs w:val="32"/>
        </w:rPr>
        <w:t>“人民团体”的</w:t>
      </w:r>
      <w:r>
        <w:rPr>
          <w:rFonts w:hint="eastAsia" w:ascii="仿宋" w:hAnsi="仿宋" w:eastAsia="仿宋" w:cs="仿宋"/>
          <w:b/>
          <w:bCs/>
          <w:sz w:val="32"/>
          <w:szCs w:val="32"/>
          <w:lang w:eastAsia="zh-CN"/>
        </w:rPr>
        <w:t>界定</w:t>
      </w:r>
    </w:p>
    <w:p>
      <w:pPr>
        <w:spacing w:line="240" w:lineRule="auto"/>
        <w:ind w:firstLine="627" w:firstLineChars="196"/>
        <w:rPr>
          <w:rFonts w:hint="eastAsia" w:ascii="仿宋" w:hAnsi="仿宋" w:eastAsia="仿宋" w:cs="仿宋"/>
          <w:sz w:val="32"/>
          <w:szCs w:val="32"/>
        </w:rPr>
      </w:pPr>
      <w:r>
        <w:rPr>
          <w:rFonts w:hint="eastAsia" w:ascii="仿宋" w:hAnsi="仿宋" w:eastAsia="仿宋" w:cs="仿宋"/>
          <w:bCs/>
          <w:sz w:val="32"/>
          <w:szCs w:val="32"/>
        </w:rPr>
        <w:t>国务院《社会团体登记管理条例》对“社会团体”有明确的内涵，“人民团体”却没有明确的法律界定，实践中通常理解为工青妇等单位。从中国人民政治协商会议第一届全体会议和历届全国委员会的组成来看，对人民团体基本都已固定并形成了共识，所以《管理办法》</w:t>
      </w:r>
      <w:r>
        <w:rPr>
          <w:rFonts w:hint="eastAsia" w:ascii="仿宋" w:hAnsi="仿宋" w:eastAsia="仿宋" w:cs="仿宋"/>
          <w:sz w:val="32"/>
          <w:szCs w:val="32"/>
        </w:rPr>
        <w:t>第三十七条第二款作了</w:t>
      </w:r>
      <w:r>
        <w:rPr>
          <w:rFonts w:hint="eastAsia" w:ascii="仿宋" w:hAnsi="仿宋" w:eastAsia="仿宋" w:cs="仿宋"/>
          <w:bCs/>
          <w:sz w:val="32"/>
          <w:szCs w:val="32"/>
        </w:rPr>
        <w:t>指向性</w:t>
      </w:r>
      <w:r>
        <w:rPr>
          <w:rFonts w:hint="eastAsia" w:ascii="仿宋" w:hAnsi="仿宋" w:eastAsia="仿宋" w:cs="仿宋"/>
          <w:bCs/>
          <w:sz w:val="32"/>
          <w:szCs w:val="32"/>
          <w:lang w:eastAsia="zh-CN"/>
        </w:rPr>
        <w:t>规定，即：</w:t>
      </w:r>
      <w:r>
        <w:rPr>
          <w:rFonts w:hint="eastAsia" w:ascii="仿宋" w:hAnsi="仿宋" w:eastAsia="仿宋" w:cs="仿宋"/>
          <w:bCs/>
          <w:sz w:val="32"/>
          <w:szCs w:val="32"/>
        </w:rPr>
        <w:t>本办法所称的“人民团体”，是指县以上各级工会、共青团、妇联、工商联等中国人民政治协商会议的组成单位。</w:t>
      </w:r>
    </w:p>
    <w:p>
      <w:pPr>
        <w:numPr>
          <w:ilvl w:val="0"/>
          <w:numId w:val="0"/>
        </w:numPr>
        <w:ind w:firstLine="640" w:firstLineChars="200"/>
        <w:rPr>
          <w:rStyle w:val="6"/>
          <w:rFonts w:hint="eastAsia" w:ascii="仿宋" w:hAnsi="仿宋" w:eastAsia="仿宋" w:cs="仿宋"/>
          <w:color w:val="000000"/>
          <w:sz w:val="32"/>
          <w:szCs w:val="32"/>
        </w:rPr>
      </w:pPr>
      <w:r>
        <w:rPr>
          <w:rFonts w:hint="eastAsia" w:ascii="仿宋" w:hAnsi="仿宋" w:eastAsia="仿宋" w:cs="仿宋"/>
          <w:b/>
          <w:bCs w:val="0"/>
          <w:sz w:val="32"/>
          <w:szCs w:val="32"/>
          <w:lang w:val="en-US" w:eastAsia="zh-CN"/>
        </w:rPr>
        <w:t>10.“两</w:t>
      </w:r>
      <w:r>
        <w:rPr>
          <w:rStyle w:val="6"/>
          <w:rFonts w:hint="eastAsia" w:ascii="仿宋" w:hAnsi="仿宋" w:eastAsia="仿宋" w:cs="仿宋"/>
          <w:color w:val="000000"/>
          <w:sz w:val="32"/>
          <w:szCs w:val="32"/>
        </w:rPr>
        <w:t>公律师</w:t>
      </w:r>
      <w:r>
        <w:rPr>
          <w:rStyle w:val="6"/>
          <w:rFonts w:hint="eastAsia" w:ascii="仿宋" w:hAnsi="仿宋" w:eastAsia="仿宋" w:cs="仿宋"/>
          <w:color w:val="000000"/>
          <w:sz w:val="32"/>
          <w:szCs w:val="32"/>
          <w:lang w:eastAsia="zh-CN"/>
        </w:rPr>
        <w:t>”</w:t>
      </w:r>
      <w:r>
        <w:rPr>
          <w:rStyle w:val="6"/>
          <w:rFonts w:hint="eastAsia" w:ascii="仿宋" w:hAnsi="仿宋" w:eastAsia="仿宋" w:cs="仿宋"/>
          <w:color w:val="000000"/>
          <w:sz w:val="32"/>
          <w:szCs w:val="32"/>
        </w:rPr>
        <w:t>执业证</w:t>
      </w:r>
      <w:r>
        <w:rPr>
          <w:rStyle w:val="6"/>
          <w:rFonts w:hint="eastAsia" w:ascii="仿宋" w:hAnsi="仿宋" w:eastAsia="仿宋" w:cs="仿宋"/>
          <w:color w:val="000000"/>
          <w:sz w:val="32"/>
          <w:szCs w:val="32"/>
          <w:lang w:eastAsia="zh-CN"/>
        </w:rPr>
        <w:t>书申领</w:t>
      </w:r>
      <w:r>
        <w:rPr>
          <w:rStyle w:val="6"/>
          <w:rFonts w:hint="eastAsia" w:ascii="仿宋" w:hAnsi="仿宋" w:eastAsia="仿宋" w:cs="仿宋"/>
          <w:color w:val="000000"/>
          <w:sz w:val="32"/>
          <w:szCs w:val="32"/>
        </w:rPr>
        <w:t>程序</w:t>
      </w:r>
      <w:r>
        <w:rPr>
          <w:rStyle w:val="6"/>
          <w:rFonts w:hint="eastAsia" w:ascii="仿宋" w:hAnsi="仿宋" w:eastAsia="仿宋" w:cs="仿宋"/>
          <w:color w:val="000000"/>
          <w:sz w:val="32"/>
          <w:szCs w:val="32"/>
          <w:lang w:eastAsia="zh-CN"/>
        </w:rPr>
        <w:t>和社会律师一样吗？</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两公律师</w:t>
      </w:r>
      <w:r>
        <w:rPr>
          <w:rFonts w:hint="eastAsia" w:ascii="仿宋" w:hAnsi="仿宋" w:eastAsia="仿宋" w:cs="仿宋"/>
          <w:color w:val="000000"/>
          <w:sz w:val="32"/>
          <w:szCs w:val="32"/>
          <w:lang w:eastAsia="zh-CN"/>
        </w:rPr>
        <w:t>”作为律师职业的组成部分，其</w:t>
      </w:r>
      <w:r>
        <w:rPr>
          <w:rFonts w:hint="eastAsia" w:ascii="仿宋" w:hAnsi="仿宋" w:eastAsia="仿宋" w:cs="仿宋"/>
          <w:color w:val="000000"/>
          <w:sz w:val="32"/>
          <w:szCs w:val="32"/>
        </w:rPr>
        <w:t>执业证书颁发与社会律师执业证书审核的相关程序</w:t>
      </w:r>
      <w:r>
        <w:rPr>
          <w:rFonts w:hint="eastAsia" w:ascii="仿宋" w:hAnsi="仿宋" w:eastAsia="仿宋" w:cs="仿宋"/>
          <w:color w:val="000000"/>
          <w:sz w:val="32"/>
          <w:szCs w:val="32"/>
          <w:lang w:eastAsia="zh-CN"/>
        </w:rPr>
        <w:t>应当</w:t>
      </w:r>
      <w:r>
        <w:rPr>
          <w:rFonts w:hint="eastAsia" w:ascii="仿宋" w:hAnsi="仿宋" w:eastAsia="仿宋" w:cs="仿宋"/>
          <w:color w:val="000000"/>
          <w:sz w:val="32"/>
          <w:szCs w:val="32"/>
        </w:rPr>
        <w:t>具有相近性</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《办法》依据《律师法》</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司法部《律师执业管理办法》相关的程序</w:t>
      </w:r>
      <w:r>
        <w:rPr>
          <w:rFonts w:hint="eastAsia" w:ascii="仿宋" w:hAnsi="仿宋" w:eastAsia="仿宋" w:cs="仿宋"/>
          <w:color w:val="000000"/>
          <w:sz w:val="32"/>
          <w:szCs w:val="32"/>
          <w:lang w:eastAsia="zh-CN"/>
        </w:rPr>
        <w:t>，对“</w:t>
      </w:r>
      <w:r>
        <w:rPr>
          <w:rFonts w:hint="eastAsia" w:ascii="仿宋" w:hAnsi="仿宋" w:eastAsia="仿宋" w:cs="仿宋"/>
          <w:color w:val="000000"/>
          <w:sz w:val="32"/>
          <w:szCs w:val="32"/>
        </w:rPr>
        <w:t>两公律师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执业证书</w:t>
      </w:r>
      <w:r>
        <w:rPr>
          <w:rFonts w:hint="eastAsia" w:ascii="仿宋" w:hAnsi="仿宋" w:eastAsia="仿宋" w:cs="仿宋"/>
          <w:color w:val="000000"/>
          <w:sz w:val="32"/>
          <w:szCs w:val="32"/>
          <w:lang w:eastAsia="zh-CN"/>
        </w:rPr>
        <w:t>申领程序</w:t>
      </w:r>
      <w:r>
        <w:rPr>
          <w:rFonts w:hint="eastAsia" w:ascii="仿宋" w:hAnsi="仿宋" w:eastAsia="仿宋" w:cs="仿宋"/>
          <w:color w:val="000000"/>
          <w:sz w:val="32"/>
          <w:szCs w:val="32"/>
        </w:rPr>
        <w:t>作出</w:t>
      </w:r>
      <w:r>
        <w:rPr>
          <w:rFonts w:hint="eastAsia" w:ascii="仿宋" w:hAnsi="仿宋" w:eastAsia="仿宋" w:cs="仿宋"/>
          <w:color w:val="000000"/>
          <w:sz w:val="32"/>
          <w:szCs w:val="32"/>
          <w:lang w:eastAsia="zh-CN"/>
        </w:rPr>
        <w:t>明确，受理、初审机关和核准颁发机关分别明确为市级和省级司法行政机关，与社会律师执业证书申领程序一致</w:t>
      </w:r>
      <w:r>
        <w:rPr>
          <w:rFonts w:hint="eastAsia" w:ascii="仿宋" w:hAnsi="仿宋" w:eastAsia="仿宋" w:cs="仿宋"/>
          <w:color w:val="000000"/>
          <w:sz w:val="32"/>
          <w:szCs w:val="32"/>
        </w:rPr>
        <w:t>。同时，根据我省“最多跑一次”改革要求，在申请材料提交方面作了简化，</w:t>
      </w:r>
      <w:r>
        <w:rPr>
          <w:rFonts w:hint="eastAsia" w:ascii="仿宋" w:hAnsi="仿宋" w:eastAsia="仿宋" w:cs="仿宋"/>
          <w:sz w:val="32"/>
          <w:szCs w:val="32"/>
          <w:lang w:eastAsia="zh-CN"/>
        </w:rPr>
        <w:t>且</w:t>
      </w:r>
      <w:r>
        <w:rPr>
          <w:rFonts w:hint="eastAsia" w:ascii="仿宋" w:hAnsi="仿宋" w:eastAsia="仿宋" w:cs="仿宋"/>
          <w:sz w:val="32"/>
          <w:szCs w:val="32"/>
        </w:rPr>
        <w:t>对法律职业</w:t>
      </w:r>
      <w:r>
        <w:rPr>
          <w:rFonts w:hint="eastAsia" w:ascii="仿宋" w:hAnsi="仿宋" w:eastAsia="仿宋" w:cs="仿宋"/>
          <w:sz w:val="32"/>
          <w:szCs w:val="32"/>
          <w:lang w:eastAsia="zh-CN"/>
        </w:rPr>
        <w:t>资格</w:t>
      </w:r>
      <w:r>
        <w:rPr>
          <w:rFonts w:hint="eastAsia" w:ascii="仿宋" w:hAnsi="仿宋" w:eastAsia="仿宋" w:cs="仿宋"/>
          <w:sz w:val="32"/>
          <w:szCs w:val="32"/>
        </w:rPr>
        <w:t>证书等可以提供复印件</w:t>
      </w:r>
      <w:r>
        <w:rPr>
          <w:rFonts w:hint="eastAsia" w:ascii="仿宋" w:hAnsi="仿宋" w:eastAsia="仿宋" w:cs="仿宋"/>
          <w:sz w:val="32"/>
          <w:szCs w:val="32"/>
          <w:lang w:eastAsia="zh-CN"/>
        </w:rPr>
        <w:t>（</w:t>
      </w:r>
      <w:r>
        <w:rPr>
          <w:rFonts w:hint="eastAsia" w:ascii="仿宋" w:hAnsi="仿宋" w:eastAsia="仿宋" w:cs="仿宋"/>
          <w:sz w:val="32"/>
          <w:szCs w:val="32"/>
        </w:rPr>
        <w:t>申请人在复印件上签署本人的姓名即可</w:t>
      </w:r>
      <w:r>
        <w:rPr>
          <w:rFonts w:hint="eastAsia" w:ascii="仿宋" w:hAnsi="仿宋" w:eastAsia="仿宋" w:cs="仿宋"/>
          <w:sz w:val="32"/>
          <w:szCs w:val="32"/>
          <w:lang w:eastAsia="zh-CN"/>
        </w:rPr>
        <w:t>），以方便申请人，并强化申请人的诚信责任</w:t>
      </w:r>
      <w:r>
        <w:rPr>
          <w:rFonts w:hint="eastAsia" w:ascii="仿宋" w:hAnsi="仿宋" w:eastAsia="仿宋" w:cs="仿宋"/>
          <w:color w:val="000000"/>
          <w:sz w:val="32"/>
          <w:szCs w:val="32"/>
        </w:rPr>
        <w:t xml:space="preserve">。 </w:t>
      </w:r>
    </w:p>
    <w:p>
      <w:pPr>
        <w:numPr>
          <w:ilvl w:val="0"/>
          <w:numId w:val="0"/>
        </w:numPr>
        <w:ind w:firstLine="640" w:firstLineChars="200"/>
        <w:rPr>
          <w:rStyle w:val="6"/>
          <w:rFonts w:hint="eastAsia" w:ascii="仿宋" w:hAnsi="仿宋" w:eastAsia="仿宋" w:cs="仿宋"/>
          <w:color w:val="000000"/>
          <w:sz w:val="32"/>
          <w:szCs w:val="32"/>
          <w:lang w:eastAsia="zh-CN"/>
        </w:rPr>
      </w:pPr>
      <w:r>
        <w:rPr>
          <w:rFonts w:hint="eastAsia" w:ascii="仿宋" w:hAnsi="仿宋" w:eastAsia="仿宋" w:cs="仿宋"/>
          <w:b/>
          <w:bCs w:val="0"/>
          <w:sz w:val="32"/>
          <w:szCs w:val="32"/>
          <w:lang w:val="en-US" w:eastAsia="zh-CN"/>
        </w:rPr>
        <w:t>11.“两</w:t>
      </w:r>
      <w:r>
        <w:rPr>
          <w:rStyle w:val="6"/>
          <w:rFonts w:hint="eastAsia" w:ascii="仿宋" w:hAnsi="仿宋" w:eastAsia="仿宋" w:cs="仿宋"/>
          <w:color w:val="000000"/>
          <w:sz w:val="32"/>
          <w:szCs w:val="32"/>
        </w:rPr>
        <w:t>公律师</w:t>
      </w:r>
      <w:r>
        <w:rPr>
          <w:rStyle w:val="6"/>
          <w:rFonts w:hint="eastAsia" w:ascii="仿宋" w:hAnsi="仿宋" w:eastAsia="仿宋" w:cs="仿宋"/>
          <w:color w:val="000000"/>
          <w:sz w:val="32"/>
          <w:szCs w:val="32"/>
          <w:lang w:eastAsia="zh-CN"/>
        </w:rPr>
        <w:t>”不再从事公职律师、公司律师工作，如何注销律师执业证书？</w:t>
      </w:r>
    </w:p>
    <w:p>
      <w:pPr>
        <w:spacing w:line="240" w:lineRule="auto"/>
        <w:ind w:firstLine="627" w:firstLineChars="196"/>
        <w:rPr>
          <w:rFonts w:hint="eastAsia" w:ascii="仿宋" w:hAnsi="仿宋" w:eastAsia="仿宋" w:cs="仿宋"/>
          <w:b w:val="0"/>
          <w:bCs/>
          <w:sz w:val="32"/>
          <w:szCs w:val="32"/>
        </w:rPr>
      </w:pPr>
      <w:r>
        <w:rPr>
          <w:rFonts w:hint="eastAsia" w:ascii="仿宋" w:hAnsi="仿宋" w:eastAsia="仿宋" w:cs="仿宋"/>
          <w:sz w:val="32"/>
          <w:szCs w:val="32"/>
          <w:lang w:eastAsia="zh-CN"/>
        </w:rPr>
        <w:t>“两</w:t>
      </w:r>
      <w:r>
        <w:rPr>
          <w:rFonts w:hint="eastAsia" w:ascii="仿宋" w:hAnsi="仿宋" w:eastAsia="仿宋" w:cs="仿宋"/>
          <w:sz w:val="32"/>
          <w:szCs w:val="32"/>
        </w:rPr>
        <w:t>公律师</w:t>
      </w:r>
      <w:r>
        <w:rPr>
          <w:rFonts w:hint="eastAsia" w:ascii="仿宋" w:hAnsi="仿宋" w:eastAsia="仿宋" w:cs="仿宋"/>
          <w:sz w:val="32"/>
          <w:szCs w:val="32"/>
          <w:lang w:eastAsia="zh-CN"/>
        </w:rPr>
        <w:t>”</w:t>
      </w:r>
      <w:r>
        <w:rPr>
          <w:rFonts w:hint="eastAsia" w:ascii="仿宋" w:hAnsi="仿宋" w:eastAsia="仿宋" w:cs="仿宋"/>
          <w:sz w:val="32"/>
          <w:szCs w:val="32"/>
        </w:rPr>
        <w:t>有下列情形之一的，应当将律师执业证书上交司法行政机关予以注销：（一）本人不再担任公职律师、公司律师的；（二）所在单位不再同意其担任公职律师、公司律师的；（三）</w:t>
      </w:r>
      <w:r>
        <w:rPr>
          <w:rFonts w:hint="eastAsia" w:ascii="仿宋" w:hAnsi="仿宋" w:eastAsia="仿宋" w:cs="仿宋"/>
          <w:b w:val="0"/>
          <w:bCs/>
          <w:sz w:val="32"/>
          <w:szCs w:val="32"/>
        </w:rPr>
        <w:t>退休、辞职、辞退、开除等原因离开本单位的；（四）其他原因终止公职律师、公司律师执业的。</w:t>
      </w:r>
    </w:p>
    <w:p>
      <w:pPr>
        <w:spacing w:line="240" w:lineRule="auto"/>
        <w:ind w:firstLine="645"/>
        <w:rPr>
          <w:rFonts w:hint="eastAsia" w:ascii="仿宋" w:hAnsi="仿宋" w:eastAsia="仿宋" w:cs="仿宋"/>
          <w:sz w:val="32"/>
          <w:szCs w:val="32"/>
        </w:rPr>
      </w:pPr>
      <w:r>
        <w:rPr>
          <w:rFonts w:hint="eastAsia" w:ascii="仿宋" w:hAnsi="仿宋" w:eastAsia="仿宋" w:cs="仿宋"/>
          <w:sz w:val="32"/>
          <w:szCs w:val="32"/>
          <w:lang w:eastAsia="zh-CN"/>
        </w:rPr>
        <w:t>“两</w:t>
      </w:r>
      <w:r>
        <w:rPr>
          <w:rFonts w:hint="eastAsia" w:ascii="仿宋" w:hAnsi="仿宋" w:eastAsia="仿宋" w:cs="仿宋"/>
          <w:sz w:val="32"/>
          <w:szCs w:val="32"/>
        </w:rPr>
        <w:t>公律师</w:t>
      </w:r>
      <w:r>
        <w:rPr>
          <w:rFonts w:hint="eastAsia" w:ascii="仿宋" w:hAnsi="仿宋" w:eastAsia="仿宋" w:cs="仿宋"/>
          <w:sz w:val="32"/>
          <w:szCs w:val="32"/>
          <w:lang w:eastAsia="zh-CN"/>
        </w:rPr>
        <w:t>”</w:t>
      </w:r>
      <w:r>
        <w:rPr>
          <w:rFonts w:hint="eastAsia" w:ascii="仿宋" w:hAnsi="仿宋" w:eastAsia="仿宋" w:cs="仿宋"/>
          <w:sz w:val="32"/>
          <w:szCs w:val="32"/>
        </w:rPr>
        <w:t>去世、丧失民事行为能力或者限制民事行为能力</w:t>
      </w:r>
      <w:r>
        <w:rPr>
          <w:rFonts w:hint="eastAsia" w:ascii="仿宋" w:hAnsi="仿宋" w:eastAsia="仿宋" w:cs="仿宋"/>
          <w:sz w:val="32"/>
          <w:szCs w:val="32"/>
          <w:lang w:eastAsia="zh-CN"/>
        </w:rPr>
        <w:t>，或者</w:t>
      </w:r>
      <w:r>
        <w:rPr>
          <w:rFonts w:hint="eastAsia" w:ascii="仿宋" w:hAnsi="仿宋" w:eastAsia="仿宋" w:cs="仿宋"/>
          <w:sz w:val="32"/>
          <w:szCs w:val="32"/>
        </w:rPr>
        <w:t>按规定应当注销而不主动申请注销的，由其原所在单位提交相关证明（说明）材料，司法行政机关予以公告注销</w:t>
      </w:r>
      <w:r>
        <w:rPr>
          <w:rFonts w:hint="eastAsia" w:ascii="仿宋" w:hAnsi="仿宋" w:eastAsia="仿宋" w:cs="仿宋"/>
          <w:sz w:val="32"/>
          <w:szCs w:val="32"/>
          <w:lang w:eastAsia="zh-CN"/>
        </w:rPr>
        <w:t>。</w:t>
      </w:r>
    </w:p>
    <w:p>
      <w:pPr>
        <w:spacing w:line="240" w:lineRule="auto"/>
        <w:ind w:firstLine="640" w:firstLineChars="200"/>
        <w:rPr>
          <w:rStyle w:val="6"/>
          <w:rFonts w:hint="eastAsia" w:ascii="仿宋" w:hAnsi="仿宋" w:eastAsia="仿宋" w:cs="仿宋"/>
          <w:color w:val="000000"/>
          <w:sz w:val="32"/>
          <w:szCs w:val="32"/>
          <w:lang w:eastAsia="zh-CN"/>
        </w:rPr>
      </w:pPr>
      <w:r>
        <w:rPr>
          <w:rFonts w:hint="eastAsia" w:ascii="仿宋" w:hAnsi="仿宋" w:eastAsia="仿宋" w:cs="仿宋"/>
          <w:b w:val="0"/>
          <w:bCs/>
          <w:sz w:val="32"/>
          <w:szCs w:val="32"/>
          <w:lang w:eastAsia="zh-CN"/>
        </w:rPr>
        <w:t>“两</w:t>
      </w:r>
      <w:r>
        <w:rPr>
          <w:rFonts w:hint="eastAsia" w:ascii="仿宋" w:hAnsi="仿宋" w:eastAsia="仿宋" w:cs="仿宋"/>
          <w:sz w:val="32"/>
          <w:szCs w:val="32"/>
        </w:rPr>
        <w:t>公律师</w:t>
      </w:r>
      <w:r>
        <w:rPr>
          <w:rFonts w:hint="eastAsia" w:ascii="仿宋" w:hAnsi="仿宋" w:eastAsia="仿宋" w:cs="仿宋"/>
          <w:sz w:val="32"/>
          <w:szCs w:val="32"/>
          <w:lang w:eastAsia="zh-CN"/>
        </w:rPr>
        <w:t>”</w:t>
      </w:r>
      <w:r>
        <w:rPr>
          <w:rFonts w:hint="eastAsia" w:ascii="仿宋" w:hAnsi="仿宋" w:eastAsia="仿宋" w:cs="仿宋"/>
          <w:sz w:val="32"/>
          <w:szCs w:val="32"/>
        </w:rPr>
        <w:t>有下列情形之一的，由司法行政机关</w:t>
      </w:r>
      <w:r>
        <w:rPr>
          <w:rFonts w:hint="eastAsia" w:ascii="仿宋" w:hAnsi="仿宋" w:eastAsia="仿宋" w:cs="仿宋"/>
          <w:b w:val="0"/>
          <w:bCs/>
          <w:sz w:val="32"/>
          <w:szCs w:val="32"/>
        </w:rPr>
        <w:t>依法</w:t>
      </w:r>
      <w:r>
        <w:rPr>
          <w:rFonts w:hint="eastAsia" w:ascii="仿宋" w:hAnsi="仿宋" w:eastAsia="仿宋" w:cs="仿宋"/>
          <w:sz w:val="32"/>
          <w:szCs w:val="32"/>
        </w:rPr>
        <w:t>公告注销其律师执业证书：（一）以隐瞒真实情况、提供虚假材料等方式取得律师执业证书的；（二）依法被吊销律师执业证书的；（三）连续两年律师执业年度考核评定为不称职的；（四）无正当理由</w:t>
      </w:r>
      <w:r>
        <w:rPr>
          <w:rFonts w:hint="eastAsia" w:ascii="仿宋" w:hAnsi="仿宋" w:eastAsia="仿宋" w:cs="仿宋"/>
          <w:b w:val="0"/>
          <w:bCs/>
          <w:sz w:val="32"/>
          <w:szCs w:val="32"/>
        </w:rPr>
        <w:t>连续两年</w:t>
      </w:r>
      <w:r>
        <w:rPr>
          <w:rFonts w:hint="eastAsia" w:ascii="仿宋" w:hAnsi="仿宋" w:eastAsia="仿宋" w:cs="仿宋"/>
          <w:sz w:val="32"/>
          <w:szCs w:val="32"/>
        </w:rPr>
        <w:t>不参加律师执业年度考核的。</w:t>
      </w:r>
    </w:p>
    <w:p>
      <w:pPr>
        <w:pStyle w:val="4"/>
        <w:widowControl/>
        <w:numPr>
          <w:ilvl w:val="0"/>
          <w:numId w:val="0"/>
        </w:numPr>
        <w:spacing w:line="390" w:lineRule="atLeast"/>
        <w:ind w:right="0" w:rightChars="0" w:firstLine="640" w:firstLineChars="200"/>
        <w:jc w:val="both"/>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12.“两公律师”是否属于律师协会会员？有何会员权利和义务？</w:t>
      </w:r>
    </w:p>
    <w:p>
      <w:pPr>
        <w:pStyle w:val="4"/>
        <w:widowControl/>
        <w:numPr>
          <w:ilvl w:val="0"/>
          <w:numId w:val="0"/>
        </w:numPr>
        <w:spacing w:line="390" w:lineRule="atLeast"/>
        <w:ind w:right="0" w:rightChars="0" w:firstLine="640" w:firstLineChars="200"/>
        <w:jc w:val="both"/>
        <w:rPr>
          <w:rFonts w:hint="eastAsia" w:ascii="仿宋" w:hAnsi="仿宋" w:eastAsia="仿宋" w:cs="仿宋"/>
          <w:b/>
          <w:sz w:val="32"/>
          <w:szCs w:val="32"/>
        </w:rPr>
      </w:pPr>
      <w:r>
        <w:rPr>
          <w:rFonts w:hint="eastAsia" w:ascii="仿宋" w:hAnsi="仿宋" w:eastAsia="仿宋" w:cs="仿宋"/>
          <w:b w:val="0"/>
          <w:bCs/>
          <w:sz w:val="32"/>
          <w:szCs w:val="32"/>
          <w:lang w:eastAsia="zh-CN"/>
        </w:rPr>
        <w:t>《办法》对</w:t>
      </w:r>
      <w:r>
        <w:rPr>
          <w:rFonts w:hint="eastAsia" w:ascii="仿宋" w:hAnsi="仿宋" w:eastAsia="仿宋" w:cs="仿宋"/>
          <w:b w:val="0"/>
          <w:bCs/>
          <w:sz w:val="32"/>
          <w:szCs w:val="32"/>
        </w:rPr>
        <w:t>律师协会</w:t>
      </w:r>
      <w:r>
        <w:rPr>
          <w:rFonts w:hint="eastAsia" w:ascii="仿宋" w:hAnsi="仿宋" w:eastAsia="仿宋" w:cs="仿宋"/>
          <w:b w:val="0"/>
          <w:bCs/>
          <w:sz w:val="32"/>
          <w:szCs w:val="32"/>
          <w:lang w:eastAsia="zh-CN"/>
        </w:rPr>
        <w:t>就“</w:t>
      </w:r>
      <w:r>
        <w:rPr>
          <w:rFonts w:hint="eastAsia" w:ascii="仿宋" w:hAnsi="仿宋" w:eastAsia="仿宋" w:cs="仿宋"/>
          <w:b w:val="0"/>
          <w:bCs/>
          <w:sz w:val="32"/>
          <w:szCs w:val="32"/>
        </w:rPr>
        <w:t>两公律师</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的自律管理</w:t>
      </w:r>
      <w:r>
        <w:rPr>
          <w:rFonts w:hint="eastAsia" w:ascii="仿宋" w:hAnsi="仿宋" w:eastAsia="仿宋" w:cs="仿宋"/>
          <w:b w:val="0"/>
          <w:bCs/>
          <w:sz w:val="32"/>
          <w:szCs w:val="32"/>
          <w:lang w:eastAsia="zh-CN"/>
        </w:rPr>
        <w:t>提出</w:t>
      </w:r>
      <w:r>
        <w:rPr>
          <w:rFonts w:hint="eastAsia" w:ascii="仿宋" w:hAnsi="仿宋" w:eastAsia="仿宋" w:cs="仿宋"/>
          <w:b w:val="0"/>
          <w:bCs/>
          <w:sz w:val="32"/>
          <w:szCs w:val="32"/>
        </w:rPr>
        <w:t>要求。</w:t>
      </w:r>
      <w:r>
        <w:rPr>
          <w:rFonts w:hint="eastAsia" w:ascii="仿宋" w:hAnsi="仿宋" w:eastAsia="仿宋" w:cs="仿宋"/>
          <w:sz w:val="32"/>
          <w:szCs w:val="32"/>
        </w:rPr>
        <w:t>按照十八届四中全会精神和推进律师制度改革的要求，</w:t>
      </w:r>
      <w:r>
        <w:rPr>
          <w:rFonts w:hint="eastAsia" w:ascii="仿宋" w:hAnsi="仿宋" w:eastAsia="仿宋" w:cs="仿宋"/>
          <w:sz w:val="32"/>
          <w:szCs w:val="32"/>
          <w:lang w:eastAsia="zh-CN"/>
        </w:rPr>
        <w:t>“</w:t>
      </w:r>
      <w:r>
        <w:rPr>
          <w:rFonts w:hint="eastAsia" w:ascii="仿宋" w:hAnsi="仿宋" w:eastAsia="仿宋" w:cs="仿宋"/>
          <w:sz w:val="32"/>
          <w:szCs w:val="32"/>
        </w:rPr>
        <w:t>两公律师</w:t>
      </w:r>
      <w:r>
        <w:rPr>
          <w:rFonts w:hint="eastAsia" w:ascii="仿宋" w:hAnsi="仿宋" w:eastAsia="仿宋" w:cs="仿宋"/>
          <w:sz w:val="32"/>
          <w:szCs w:val="32"/>
          <w:lang w:eastAsia="zh-CN"/>
        </w:rPr>
        <w:t>”</w:t>
      </w:r>
      <w:r>
        <w:rPr>
          <w:rFonts w:hint="eastAsia" w:ascii="仿宋" w:hAnsi="仿宋" w:eastAsia="仿宋" w:cs="仿宋"/>
          <w:sz w:val="32"/>
          <w:szCs w:val="32"/>
        </w:rPr>
        <w:t>纳入律师职业总体框架，构建社会律师、公职律师、公司律师等优势互补、结构合理的律师队伍。因此，</w:t>
      </w:r>
      <w:r>
        <w:rPr>
          <w:rFonts w:hint="eastAsia" w:ascii="仿宋" w:hAnsi="仿宋" w:eastAsia="仿宋" w:cs="仿宋"/>
          <w:sz w:val="32"/>
          <w:szCs w:val="32"/>
          <w:lang w:eastAsia="zh-CN"/>
        </w:rPr>
        <w:t>“</w:t>
      </w:r>
      <w:r>
        <w:rPr>
          <w:rFonts w:hint="eastAsia" w:ascii="仿宋" w:hAnsi="仿宋" w:eastAsia="仿宋" w:cs="仿宋"/>
          <w:sz w:val="32"/>
          <w:szCs w:val="32"/>
        </w:rPr>
        <w:t>两公律师</w:t>
      </w:r>
      <w:r>
        <w:rPr>
          <w:rFonts w:hint="eastAsia" w:ascii="仿宋" w:hAnsi="仿宋" w:eastAsia="仿宋" w:cs="仿宋"/>
          <w:sz w:val="32"/>
          <w:szCs w:val="32"/>
          <w:lang w:eastAsia="zh-CN"/>
        </w:rPr>
        <w:t>”</w:t>
      </w:r>
      <w:r>
        <w:rPr>
          <w:rFonts w:hint="eastAsia" w:ascii="仿宋" w:hAnsi="仿宋" w:eastAsia="仿宋" w:cs="仿宋"/>
          <w:sz w:val="32"/>
          <w:szCs w:val="32"/>
        </w:rPr>
        <w:t>成为律师协会会员，并接受律师协会自律管理是建立</w:t>
      </w:r>
      <w:r>
        <w:rPr>
          <w:rFonts w:hint="eastAsia" w:ascii="仿宋" w:hAnsi="仿宋" w:eastAsia="仿宋" w:cs="仿宋"/>
          <w:sz w:val="32"/>
          <w:szCs w:val="32"/>
          <w:lang w:eastAsia="zh-CN"/>
        </w:rPr>
        <w:t>“</w:t>
      </w:r>
      <w:r>
        <w:rPr>
          <w:rFonts w:hint="eastAsia" w:ascii="仿宋" w:hAnsi="仿宋" w:eastAsia="仿宋" w:cs="仿宋"/>
          <w:sz w:val="32"/>
          <w:szCs w:val="32"/>
        </w:rPr>
        <w:t>两公律师</w:t>
      </w:r>
      <w:r>
        <w:rPr>
          <w:rFonts w:hint="eastAsia" w:ascii="仿宋" w:hAnsi="仿宋" w:eastAsia="仿宋" w:cs="仿宋"/>
          <w:sz w:val="32"/>
          <w:szCs w:val="32"/>
          <w:lang w:eastAsia="zh-CN"/>
        </w:rPr>
        <w:t>”</w:t>
      </w:r>
      <w:r>
        <w:rPr>
          <w:rFonts w:hint="eastAsia" w:ascii="仿宋" w:hAnsi="仿宋" w:eastAsia="仿宋" w:cs="仿宋"/>
          <w:sz w:val="32"/>
          <w:szCs w:val="32"/>
        </w:rPr>
        <w:t>制度的必然要求</w:t>
      </w:r>
      <w:r>
        <w:rPr>
          <w:rFonts w:hint="eastAsia" w:ascii="仿宋" w:hAnsi="仿宋" w:eastAsia="仿宋" w:cs="仿宋"/>
          <w:sz w:val="32"/>
          <w:szCs w:val="32"/>
          <w:lang w:eastAsia="zh-CN"/>
        </w:rPr>
        <w:t>，</w:t>
      </w:r>
      <w:r>
        <w:rPr>
          <w:rFonts w:hint="eastAsia" w:ascii="仿宋" w:hAnsi="仿宋" w:eastAsia="仿宋" w:cs="仿宋"/>
          <w:sz w:val="32"/>
          <w:szCs w:val="32"/>
        </w:rPr>
        <w:t>浙委办发〔2017〕65号文件也明确了这方面要求</w:t>
      </w:r>
      <w:r>
        <w:rPr>
          <w:rFonts w:hint="eastAsia" w:ascii="仿宋" w:hAnsi="仿宋" w:eastAsia="仿宋" w:cs="仿宋"/>
          <w:sz w:val="32"/>
          <w:szCs w:val="32"/>
          <w:lang w:eastAsia="zh-CN"/>
        </w:rPr>
        <w:t>。</w:t>
      </w:r>
      <w:r>
        <w:rPr>
          <w:rFonts w:hint="eastAsia" w:ascii="仿宋" w:hAnsi="仿宋" w:eastAsia="仿宋" w:cs="仿宋"/>
          <w:sz w:val="32"/>
          <w:szCs w:val="32"/>
        </w:rPr>
        <w:t>《办法》</w:t>
      </w:r>
      <w:r>
        <w:rPr>
          <w:rFonts w:hint="eastAsia" w:ascii="仿宋" w:hAnsi="仿宋" w:eastAsia="仿宋" w:cs="仿宋"/>
          <w:sz w:val="32"/>
          <w:szCs w:val="32"/>
          <w:lang w:eastAsia="zh-CN"/>
        </w:rPr>
        <w:t>对“两公律师”</w:t>
      </w:r>
      <w:r>
        <w:rPr>
          <w:rFonts w:hint="eastAsia" w:ascii="仿宋" w:hAnsi="仿宋" w:eastAsia="仿宋" w:cs="仿宋"/>
          <w:sz w:val="32"/>
          <w:szCs w:val="32"/>
        </w:rPr>
        <w:t>享有社会律师同等法律地位</w:t>
      </w:r>
      <w:r>
        <w:rPr>
          <w:rFonts w:hint="eastAsia" w:ascii="仿宋" w:hAnsi="仿宋" w:eastAsia="仿宋" w:cs="仿宋"/>
          <w:sz w:val="32"/>
          <w:szCs w:val="32"/>
          <w:lang w:eastAsia="zh-CN"/>
        </w:rPr>
        <w:t>、</w:t>
      </w:r>
      <w:r>
        <w:rPr>
          <w:rFonts w:hint="eastAsia" w:ascii="仿宋" w:hAnsi="仿宋" w:eastAsia="仿宋" w:cs="仿宋"/>
          <w:sz w:val="32"/>
          <w:szCs w:val="32"/>
        </w:rPr>
        <w:t>遵守律师职业道德和执业纪律</w:t>
      </w:r>
      <w:r>
        <w:rPr>
          <w:rFonts w:hint="eastAsia" w:ascii="仿宋" w:hAnsi="仿宋" w:eastAsia="仿宋" w:cs="仿宋"/>
          <w:sz w:val="32"/>
          <w:szCs w:val="32"/>
          <w:lang w:eastAsia="zh-CN"/>
        </w:rPr>
        <w:t>以及</w:t>
      </w:r>
      <w:r>
        <w:rPr>
          <w:rFonts w:hint="eastAsia" w:ascii="仿宋" w:hAnsi="仿宋" w:eastAsia="仿宋" w:cs="仿宋"/>
          <w:sz w:val="32"/>
          <w:szCs w:val="32"/>
        </w:rPr>
        <w:t>入职前培训考核、年度执业检查考核、参与律协业务研讨活动、违规行业惩戒等</w:t>
      </w:r>
      <w:r>
        <w:rPr>
          <w:rFonts w:hint="eastAsia" w:ascii="仿宋" w:hAnsi="仿宋" w:eastAsia="仿宋" w:cs="仿宋"/>
          <w:sz w:val="32"/>
          <w:szCs w:val="32"/>
          <w:lang w:eastAsia="zh-CN"/>
        </w:rPr>
        <w:t>享受会员权利、承担会员义务</w:t>
      </w:r>
      <w:r>
        <w:rPr>
          <w:rFonts w:hint="eastAsia" w:ascii="仿宋" w:hAnsi="仿宋" w:eastAsia="仿宋" w:cs="仿宋"/>
          <w:sz w:val="32"/>
          <w:szCs w:val="32"/>
        </w:rPr>
        <w:t>都作了规定，许多方面制度设计与社会律师一样，以体现律师职业的</w:t>
      </w:r>
      <w:r>
        <w:rPr>
          <w:rFonts w:hint="eastAsia" w:ascii="仿宋" w:hAnsi="仿宋" w:eastAsia="仿宋" w:cs="仿宋"/>
          <w:sz w:val="32"/>
          <w:szCs w:val="32"/>
          <w:lang w:eastAsia="zh-CN"/>
        </w:rPr>
        <w:t>统一</w:t>
      </w:r>
      <w:r>
        <w:rPr>
          <w:rFonts w:hint="eastAsia" w:ascii="仿宋" w:hAnsi="仿宋" w:eastAsia="仿宋" w:cs="仿宋"/>
          <w:sz w:val="32"/>
          <w:szCs w:val="32"/>
        </w:rPr>
        <w:t>要求。</w:t>
      </w:r>
    </w:p>
    <w:p>
      <w:pPr>
        <w:pStyle w:val="4"/>
        <w:widowControl/>
        <w:numPr>
          <w:ilvl w:val="0"/>
          <w:numId w:val="0"/>
        </w:numPr>
        <w:spacing w:line="390" w:lineRule="atLeast"/>
        <w:ind w:right="0" w:rightChars="0" w:firstLine="640" w:firstLineChars="200"/>
        <w:jc w:val="both"/>
        <w:rPr>
          <w:rFonts w:hint="eastAsia" w:ascii="仿宋" w:hAnsi="仿宋" w:eastAsia="仿宋" w:cs="仿宋"/>
          <w:color w:val="000000"/>
          <w:sz w:val="32"/>
          <w:szCs w:val="32"/>
        </w:rPr>
      </w:pPr>
      <w:r>
        <w:rPr>
          <w:rFonts w:hint="eastAsia" w:ascii="仿宋" w:hAnsi="仿宋" w:eastAsia="仿宋" w:cs="仿宋"/>
          <w:b/>
          <w:sz w:val="32"/>
          <w:szCs w:val="32"/>
          <w:lang w:val="en-US" w:eastAsia="zh-CN"/>
        </w:rPr>
        <w:t>13.</w:t>
      </w:r>
      <w:r>
        <w:rPr>
          <w:rFonts w:hint="eastAsia" w:ascii="仿宋" w:hAnsi="仿宋" w:eastAsia="仿宋" w:cs="仿宋"/>
          <w:b/>
          <w:sz w:val="32"/>
          <w:szCs w:val="32"/>
          <w:lang w:eastAsia="zh-CN"/>
        </w:rPr>
        <w:t>“两</w:t>
      </w:r>
      <w:r>
        <w:rPr>
          <w:rFonts w:hint="eastAsia" w:ascii="仿宋" w:hAnsi="仿宋" w:eastAsia="仿宋" w:cs="仿宋"/>
          <w:b/>
          <w:sz w:val="32"/>
          <w:szCs w:val="32"/>
        </w:rPr>
        <w:t>公律师</w:t>
      </w:r>
      <w:r>
        <w:rPr>
          <w:rFonts w:hint="eastAsia" w:ascii="仿宋" w:hAnsi="仿宋" w:eastAsia="仿宋" w:cs="仿宋"/>
          <w:b/>
          <w:sz w:val="32"/>
          <w:szCs w:val="32"/>
          <w:lang w:eastAsia="zh-CN"/>
        </w:rPr>
        <w:t>”离职后转为社会律师，是否再需要实习？</w:t>
      </w:r>
    </w:p>
    <w:p>
      <w:pPr>
        <w:spacing w:line="240" w:lineRule="auto"/>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《律师法》明确规定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“律师执业准入必须经过律师事务所实习一年并考核合格”，因此，</w:t>
      </w:r>
      <w:r>
        <w:rPr>
          <w:rFonts w:hint="eastAsia" w:ascii="仿宋" w:hAnsi="仿宋" w:eastAsia="仿宋" w:cs="仿宋"/>
          <w:color w:val="000000"/>
          <w:sz w:val="32"/>
          <w:szCs w:val="32"/>
          <w:lang w:eastAsia="zh-CN"/>
        </w:rPr>
        <w:t>进入社会律师执业，必须符合《律师法》的规定，离职后的“两公律师”也不例外。但</w:t>
      </w:r>
      <w:r>
        <w:rPr>
          <w:rFonts w:hint="eastAsia" w:ascii="仿宋" w:hAnsi="仿宋" w:eastAsia="仿宋" w:cs="仿宋"/>
          <w:sz w:val="32"/>
          <w:szCs w:val="32"/>
        </w:rPr>
        <w:t>中办发〔2016〕30号文件规定</w:t>
      </w:r>
      <w:r>
        <w:rPr>
          <w:rFonts w:hint="eastAsia" w:ascii="仿宋" w:hAnsi="仿宋" w:eastAsia="仿宋" w:cs="仿宋"/>
          <w:color w:val="000000"/>
          <w:sz w:val="32"/>
          <w:szCs w:val="32"/>
        </w:rPr>
        <w:t>“公职律师、公司律师的经历计入社会律师执业年限”</w:t>
      </w:r>
      <w:r>
        <w:rPr>
          <w:rFonts w:hint="eastAsia" w:ascii="仿宋" w:hAnsi="仿宋" w:eastAsia="仿宋" w:cs="仿宋"/>
          <w:sz w:val="32"/>
          <w:szCs w:val="32"/>
        </w:rPr>
        <w:t>“建立公职律师、公司律师与社会律师的衔接机制”</w:t>
      </w:r>
      <w:r>
        <w:rPr>
          <w:rFonts w:hint="eastAsia" w:ascii="仿宋" w:hAnsi="仿宋" w:eastAsia="仿宋" w:cs="仿宋"/>
          <w:sz w:val="32"/>
          <w:szCs w:val="32"/>
          <w:lang w:eastAsia="zh-CN"/>
        </w:rPr>
        <w:t>，</w:t>
      </w:r>
      <w:r>
        <w:rPr>
          <w:rFonts w:hint="eastAsia" w:ascii="仿宋" w:hAnsi="仿宋" w:eastAsia="仿宋" w:cs="仿宋"/>
          <w:color w:val="000000"/>
          <w:sz w:val="32"/>
          <w:szCs w:val="32"/>
        </w:rPr>
        <w:t>两者具体如何衔接需要</w:t>
      </w:r>
      <w:r>
        <w:rPr>
          <w:rFonts w:hint="eastAsia" w:ascii="仿宋" w:hAnsi="仿宋" w:eastAsia="仿宋" w:cs="仿宋"/>
          <w:color w:val="000000"/>
          <w:sz w:val="32"/>
          <w:szCs w:val="32"/>
          <w:lang w:eastAsia="zh-CN"/>
        </w:rPr>
        <w:t>经过《律师法》相关条文的修订和上级有关部门</w:t>
      </w:r>
      <w:r>
        <w:rPr>
          <w:rFonts w:hint="eastAsia" w:ascii="仿宋" w:hAnsi="仿宋" w:eastAsia="仿宋" w:cs="仿宋"/>
          <w:color w:val="000000"/>
          <w:sz w:val="32"/>
          <w:szCs w:val="32"/>
        </w:rPr>
        <w:t>顶层</w:t>
      </w:r>
      <w:r>
        <w:rPr>
          <w:rFonts w:hint="eastAsia" w:ascii="仿宋" w:hAnsi="仿宋" w:eastAsia="仿宋" w:cs="仿宋"/>
          <w:color w:val="000000"/>
          <w:sz w:val="32"/>
          <w:szCs w:val="32"/>
          <w:lang w:eastAsia="zh-CN"/>
        </w:rPr>
        <w:t>制度</w:t>
      </w:r>
      <w:r>
        <w:rPr>
          <w:rFonts w:hint="eastAsia" w:ascii="仿宋" w:hAnsi="仿宋" w:eastAsia="仿宋" w:cs="仿宋"/>
          <w:color w:val="000000"/>
          <w:sz w:val="32"/>
          <w:szCs w:val="32"/>
        </w:rPr>
        <w:t>设计</w:t>
      </w:r>
      <w:r>
        <w:rPr>
          <w:rFonts w:hint="eastAsia" w:ascii="仿宋" w:hAnsi="仿宋" w:eastAsia="仿宋" w:cs="仿宋"/>
          <w:color w:val="000000"/>
          <w:sz w:val="32"/>
          <w:szCs w:val="32"/>
          <w:lang w:eastAsia="zh-CN"/>
        </w:rPr>
        <w:t>予以明确</w:t>
      </w:r>
      <w:r>
        <w:rPr>
          <w:rFonts w:hint="eastAsia" w:ascii="仿宋" w:hAnsi="仿宋" w:eastAsia="仿宋" w:cs="仿宋"/>
          <w:color w:val="000000"/>
          <w:sz w:val="32"/>
          <w:szCs w:val="32"/>
        </w:rPr>
        <w:t>。为保障司法行政机关依法办理社会律师的执业准入审核职能，体现社会律师执业准入的相对公平公正，</w:t>
      </w:r>
      <w:r>
        <w:rPr>
          <w:rFonts w:hint="eastAsia" w:ascii="仿宋" w:hAnsi="仿宋" w:eastAsia="仿宋" w:cs="仿宋"/>
          <w:color w:val="000000"/>
          <w:sz w:val="32"/>
          <w:szCs w:val="32"/>
          <w:lang w:eastAsia="zh-CN"/>
        </w:rPr>
        <w:t>应当</w:t>
      </w:r>
      <w:r>
        <w:rPr>
          <w:rFonts w:hint="eastAsia" w:ascii="仿宋" w:hAnsi="仿宋" w:eastAsia="仿宋" w:cs="仿宋"/>
          <w:color w:val="000000"/>
          <w:sz w:val="32"/>
          <w:szCs w:val="32"/>
        </w:rPr>
        <w:t>在《律师法》和</w:t>
      </w:r>
      <w:r>
        <w:rPr>
          <w:rFonts w:hint="eastAsia" w:ascii="仿宋" w:hAnsi="仿宋" w:eastAsia="仿宋" w:cs="仿宋"/>
          <w:sz w:val="32"/>
          <w:szCs w:val="32"/>
        </w:rPr>
        <w:t>中办发〔2016〕30号</w:t>
      </w:r>
      <w:r>
        <w:rPr>
          <w:rFonts w:hint="eastAsia" w:ascii="仿宋" w:hAnsi="仿宋" w:eastAsia="仿宋" w:cs="仿宋"/>
          <w:color w:val="000000"/>
          <w:sz w:val="32"/>
          <w:szCs w:val="32"/>
        </w:rPr>
        <w:t>文件之间寻找</w:t>
      </w:r>
      <w:r>
        <w:rPr>
          <w:rFonts w:hint="eastAsia" w:ascii="仿宋" w:hAnsi="仿宋" w:eastAsia="仿宋" w:cs="仿宋"/>
          <w:color w:val="000000"/>
          <w:sz w:val="32"/>
          <w:szCs w:val="32"/>
          <w:lang w:eastAsia="zh-CN"/>
        </w:rPr>
        <w:t>一个</w:t>
      </w:r>
      <w:r>
        <w:rPr>
          <w:rFonts w:hint="eastAsia" w:ascii="仿宋" w:hAnsi="仿宋" w:eastAsia="仿宋" w:cs="仿宋"/>
          <w:color w:val="000000"/>
          <w:sz w:val="32"/>
          <w:szCs w:val="32"/>
        </w:rPr>
        <w:t>结合点，</w:t>
      </w:r>
      <w:r>
        <w:rPr>
          <w:rFonts w:hint="eastAsia" w:ascii="仿宋" w:hAnsi="仿宋" w:eastAsia="仿宋" w:cs="仿宋"/>
          <w:color w:val="000000"/>
          <w:sz w:val="32"/>
          <w:szCs w:val="32"/>
          <w:lang w:eastAsia="zh-CN"/>
        </w:rPr>
        <w:t>以探索</w:t>
      </w:r>
      <w:r>
        <w:rPr>
          <w:rFonts w:hint="eastAsia" w:ascii="仿宋" w:hAnsi="仿宋" w:eastAsia="仿宋" w:cs="仿宋"/>
          <w:color w:val="000000"/>
          <w:sz w:val="32"/>
          <w:szCs w:val="32"/>
        </w:rPr>
        <w:t>实践</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两公律师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与社会律师的衔接机制</w:t>
      </w:r>
      <w:r>
        <w:rPr>
          <w:rFonts w:hint="eastAsia" w:ascii="仿宋" w:hAnsi="仿宋" w:eastAsia="仿宋" w:cs="仿宋"/>
          <w:color w:val="000000"/>
          <w:sz w:val="32"/>
          <w:szCs w:val="32"/>
          <w:lang w:eastAsia="zh-CN"/>
        </w:rPr>
        <w:t>。为此，</w:t>
      </w:r>
      <w:r>
        <w:rPr>
          <w:rFonts w:hint="eastAsia" w:ascii="仿宋" w:hAnsi="仿宋" w:eastAsia="仿宋" w:cs="仿宋"/>
          <w:color w:val="000000"/>
          <w:sz w:val="32"/>
          <w:szCs w:val="32"/>
        </w:rPr>
        <w:t>《办法》规定了</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32"/>
        </w:rPr>
        <w:t>公职律师、公司律师注销执业证书后，申请社会律师执业的，按照《律师法》和《律师执业管理办法》等规定的条件和程序办理</w:t>
      </w:r>
      <w:r>
        <w:rPr>
          <w:rFonts w:hint="eastAsia" w:ascii="仿宋" w:hAnsi="仿宋" w:eastAsia="仿宋" w:cs="仿宋"/>
          <w:color w:val="000000"/>
          <w:sz w:val="32"/>
          <w:szCs w:val="32"/>
          <w:lang w:eastAsia="zh-CN"/>
        </w:rPr>
        <w:t>”的基本要求，同时对</w:t>
      </w:r>
      <w:r>
        <w:rPr>
          <w:rFonts w:hint="eastAsia" w:ascii="仿宋" w:hAnsi="仿宋" w:eastAsia="仿宋" w:cs="仿宋"/>
          <w:color w:val="000000"/>
          <w:sz w:val="32"/>
          <w:szCs w:val="32"/>
        </w:rPr>
        <w:t>不再</w:t>
      </w:r>
      <w:r>
        <w:rPr>
          <w:rFonts w:hint="eastAsia" w:ascii="仿宋" w:hAnsi="仿宋" w:eastAsia="仿宋" w:cs="仿宋"/>
          <w:color w:val="000000"/>
          <w:sz w:val="32"/>
          <w:szCs w:val="32"/>
          <w:lang w:eastAsia="zh-CN"/>
        </w:rPr>
        <w:t>需要</w:t>
      </w:r>
      <w:r>
        <w:rPr>
          <w:rFonts w:hint="eastAsia" w:ascii="仿宋" w:hAnsi="仿宋" w:eastAsia="仿宋" w:cs="仿宋"/>
          <w:color w:val="000000"/>
          <w:sz w:val="32"/>
          <w:szCs w:val="32"/>
        </w:rPr>
        <w:t>经律师事务所实习的</w:t>
      </w:r>
      <w:r>
        <w:rPr>
          <w:rFonts w:hint="eastAsia" w:ascii="仿宋" w:hAnsi="仿宋" w:eastAsia="仿宋" w:cs="仿宋"/>
          <w:color w:val="000000"/>
          <w:sz w:val="32"/>
          <w:szCs w:val="32"/>
          <w:lang w:eastAsia="zh-CN"/>
        </w:rPr>
        <w:t>情形进行列举规定，提出了</w:t>
      </w:r>
      <w:r>
        <w:rPr>
          <w:rFonts w:hint="eastAsia" w:ascii="仿宋" w:hAnsi="仿宋" w:eastAsia="仿宋" w:cs="仿宋"/>
          <w:color w:val="000000"/>
          <w:sz w:val="32"/>
          <w:szCs w:val="32"/>
        </w:rPr>
        <w:t>相关年限</w:t>
      </w:r>
      <w:r>
        <w:rPr>
          <w:rFonts w:hint="eastAsia" w:ascii="仿宋" w:hAnsi="仿宋" w:eastAsia="仿宋" w:cs="仿宋"/>
          <w:color w:val="000000"/>
          <w:sz w:val="32"/>
          <w:szCs w:val="32"/>
          <w:lang w:eastAsia="zh-CN"/>
        </w:rPr>
        <w:t>和实务要求</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即“</w:t>
      </w:r>
      <w:r>
        <w:rPr>
          <w:rFonts w:hint="eastAsia" w:ascii="仿宋" w:hAnsi="仿宋" w:eastAsia="仿宋" w:cs="仿宋"/>
          <w:color w:val="auto"/>
          <w:sz w:val="32"/>
          <w:szCs w:val="32"/>
        </w:rPr>
        <w:t>公职律师、公司律师</w:t>
      </w:r>
      <w:r>
        <w:rPr>
          <w:rFonts w:hint="eastAsia" w:ascii="仿宋" w:hAnsi="仿宋" w:eastAsia="仿宋" w:cs="仿宋"/>
          <w:sz w:val="32"/>
          <w:szCs w:val="32"/>
        </w:rPr>
        <w:t>连续任职五年以上，或者连续任职三年以上且办理行政复议、行政诉讼、法律援助案件等五件以上，每年度考核称职的，如</w:t>
      </w:r>
      <w:r>
        <w:rPr>
          <w:rFonts w:hint="eastAsia" w:ascii="仿宋" w:hAnsi="仿宋" w:eastAsia="仿宋" w:cs="仿宋"/>
          <w:color w:val="auto"/>
          <w:sz w:val="32"/>
          <w:szCs w:val="32"/>
        </w:rPr>
        <w:t>转为社会律师执业</w:t>
      </w:r>
      <w:r>
        <w:rPr>
          <w:rFonts w:hint="eastAsia" w:ascii="仿宋" w:hAnsi="仿宋" w:eastAsia="仿宋" w:cs="仿宋"/>
          <w:sz w:val="32"/>
          <w:szCs w:val="32"/>
        </w:rPr>
        <w:t>，可不经律师事务所实习，</w:t>
      </w:r>
      <w:r>
        <w:rPr>
          <w:rFonts w:hint="eastAsia" w:ascii="仿宋" w:hAnsi="仿宋" w:eastAsia="仿宋" w:cs="仿宋"/>
          <w:color w:val="auto"/>
          <w:sz w:val="32"/>
          <w:szCs w:val="32"/>
        </w:rPr>
        <w:t>但应当参加省律师协会的社会律师</w:t>
      </w:r>
      <w:r>
        <w:rPr>
          <w:rFonts w:hint="eastAsia" w:ascii="仿宋" w:hAnsi="仿宋" w:eastAsia="仿宋" w:cs="仿宋"/>
          <w:sz w:val="32"/>
          <w:szCs w:val="32"/>
        </w:rPr>
        <w:t>任职前</w:t>
      </w:r>
      <w:r>
        <w:rPr>
          <w:rFonts w:hint="eastAsia" w:ascii="仿宋" w:hAnsi="仿宋" w:eastAsia="仿宋" w:cs="仿宋"/>
          <w:color w:val="auto"/>
          <w:sz w:val="32"/>
          <w:szCs w:val="32"/>
        </w:rPr>
        <w:t>培训并经所在地律师协会考核合格</w:t>
      </w:r>
      <w:r>
        <w:rPr>
          <w:rFonts w:hint="eastAsia" w:ascii="仿宋" w:hAnsi="仿宋" w:eastAsia="仿宋" w:cs="仿宋"/>
          <w:color w:val="auto"/>
          <w:sz w:val="32"/>
          <w:szCs w:val="32"/>
          <w:lang w:eastAsia="zh-CN"/>
        </w:rPr>
        <w:t>”。以上规定，</w:t>
      </w:r>
      <w:r>
        <w:rPr>
          <w:rFonts w:hint="eastAsia" w:ascii="仿宋" w:hAnsi="仿宋" w:eastAsia="仿宋" w:cs="仿宋"/>
          <w:color w:val="000000"/>
          <w:sz w:val="32"/>
          <w:szCs w:val="32"/>
          <w:lang w:eastAsia="zh-CN"/>
        </w:rPr>
        <w:t>既</w:t>
      </w:r>
      <w:r>
        <w:rPr>
          <w:rFonts w:hint="eastAsia" w:ascii="仿宋" w:hAnsi="仿宋" w:eastAsia="仿宋" w:cs="仿宋"/>
          <w:color w:val="000000"/>
          <w:sz w:val="32"/>
          <w:szCs w:val="32"/>
        </w:rPr>
        <w:t>体现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两公律师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制度</w:t>
      </w:r>
      <w:r>
        <w:rPr>
          <w:rFonts w:hint="eastAsia" w:ascii="仿宋" w:hAnsi="仿宋" w:eastAsia="仿宋" w:cs="仿宋"/>
          <w:color w:val="000000"/>
          <w:sz w:val="32"/>
          <w:szCs w:val="32"/>
          <w:lang w:eastAsia="zh-CN"/>
        </w:rPr>
        <w:t>设计的</w:t>
      </w:r>
      <w:r>
        <w:rPr>
          <w:rFonts w:hint="eastAsia" w:ascii="仿宋" w:hAnsi="仿宋" w:eastAsia="仿宋" w:cs="仿宋"/>
          <w:color w:val="000000"/>
          <w:sz w:val="32"/>
          <w:szCs w:val="32"/>
        </w:rPr>
        <w:t>本意，保持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两公律师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队伍的相对稳定</w:t>
      </w:r>
      <w:r>
        <w:rPr>
          <w:rFonts w:hint="eastAsia" w:ascii="仿宋" w:hAnsi="仿宋" w:eastAsia="仿宋" w:cs="仿宋"/>
          <w:color w:val="000000"/>
          <w:sz w:val="32"/>
          <w:szCs w:val="32"/>
          <w:lang w:eastAsia="zh-CN"/>
        </w:rPr>
        <w:t>，又能从实际出发，对较长时间从事“两公律师”工作、有相对丰富的执业实务经验的“两公律师”可不经实习直接转为社会律师</w:t>
      </w:r>
      <w:r>
        <w:rPr>
          <w:rFonts w:hint="eastAsia" w:ascii="仿宋" w:hAnsi="仿宋" w:eastAsia="仿宋" w:cs="仿宋"/>
          <w:color w:val="000000"/>
          <w:sz w:val="32"/>
          <w:szCs w:val="32"/>
        </w:rPr>
        <w:t>。如今后《律师法》修改</w:t>
      </w:r>
      <w:r>
        <w:rPr>
          <w:rFonts w:hint="eastAsia" w:ascii="仿宋" w:hAnsi="仿宋" w:eastAsia="仿宋" w:cs="仿宋"/>
          <w:color w:val="000000"/>
          <w:sz w:val="32"/>
          <w:szCs w:val="32"/>
          <w:lang w:eastAsia="zh-CN"/>
        </w:rPr>
        <w:t>有新</w:t>
      </w:r>
      <w:r>
        <w:rPr>
          <w:rFonts w:hint="eastAsia" w:ascii="仿宋" w:hAnsi="仿宋" w:eastAsia="仿宋" w:cs="仿宋"/>
          <w:color w:val="000000"/>
          <w:sz w:val="32"/>
          <w:szCs w:val="32"/>
        </w:rPr>
        <w:t xml:space="preserve">规定的，再按照新规定执行。 </w:t>
      </w:r>
    </w:p>
    <w:p>
      <w:pPr>
        <w:spacing w:line="240" w:lineRule="auto"/>
        <w:ind w:firstLine="645"/>
        <w:rPr>
          <w:rFonts w:hint="eastAsia" w:ascii="仿宋" w:hAnsi="仿宋" w:eastAsia="仿宋" w:cs="仿宋"/>
          <w:b/>
          <w:color w:val="auto"/>
          <w:sz w:val="32"/>
          <w:szCs w:val="32"/>
        </w:rPr>
      </w:pPr>
    </w:p>
    <w:p>
      <w:pPr>
        <w:numPr>
          <w:ilvl w:val="0"/>
          <w:numId w:val="0"/>
        </w:numPr>
        <w:spacing w:line="240" w:lineRule="auto"/>
        <w:ind w:firstLine="640" w:firstLineChars="2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val="en-US" w:eastAsia="zh-CN"/>
        </w:rPr>
        <w:t>14.“两公律师”</w:t>
      </w:r>
      <w:r>
        <w:rPr>
          <w:rFonts w:hint="eastAsia" w:ascii="仿宋" w:hAnsi="仿宋" w:eastAsia="仿宋" w:cs="仿宋"/>
          <w:b/>
          <w:color w:val="auto"/>
          <w:sz w:val="32"/>
          <w:szCs w:val="32"/>
        </w:rPr>
        <w:t>离职转为社会律师</w:t>
      </w:r>
      <w:r>
        <w:rPr>
          <w:rFonts w:hint="eastAsia" w:ascii="仿宋" w:hAnsi="仿宋" w:eastAsia="仿宋" w:cs="仿宋"/>
          <w:b/>
          <w:color w:val="auto"/>
          <w:sz w:val="32"/>
          <w:szCs w:val="32"/>
          <w:lang w:eastAsia="zh-CN"/>
        </w:rPr>
        <w:t>，有何禁业要求？</w:t>
      </w:r>
    </w:p>
    <w:p>
      <w:pPr>
        <w:numPr>
          <w:ilvl w:val="0"/>
          <w:numId w:val="0"/>
        </w:numPr>
        <w:spacing w:line="240" w:lineRule="auto"/>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《办法》规定，“两</w:t>
      </w:r>
      <w:r>
        <w:rPr>
          <w:rFonts w:hint="eastAsia" w:ascii="仿宋" w:hAnsi="仿宋" w:eastAsia="仿宋" w:cs="仿宋"/>
          <w:b w:val="0"/>
          <w:bCs/>
          <w:color w:val="auto"/>
          <w:sz w:val="32"/>
          <w:szCs w:val="32"/>
        </w:rPr>
        <w:t>公律师</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离职后转为社会律师的，不得利用在原单位任职期间获得的重要信息为所在的律师事务所或本人牟取不当利益；不得担任在原任职单位办理的法律事务的对方当事人的代理人；在离职后两年内不得办理与原任职单位有利益冲突的法律事务，</w:t>
      </w:r>
      <w:r>
        <w:rPr>
          <w:rFonts w:hint="eastAsia" w:ascii="仿宋" w:hAnsi="仿宋" w:eastAsia="仿宋" w:cs="仿宋"/>
          <w:b w:val="0"/>
          <w:bCs/>
          <w:sz w:val="32"/>
          <w:szCs w:val="32"/>
        </w:rPr>
        <w:t>但法律另有规定的除外。</w:t>
      </w:r>
    </w:p>
    <w:p>
      <w:pPr>
        <w:pStyle w:val="4"/>
        <w:widowControl/>
        <w:numPr>
          <w:ilvl w:val="0"/>
          <w:numId w:val="0"/>
        </w:numPr>
        <w:spacing w:line="390" w:lineRule="atLeast"/>
        <w:ind w:right="0" w:rightChars="0" w:firstLine="640" w:firstLineChars="200"/>
        <w:jc w:val="both"/>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15.</w:t>
      </w:r>
      <w:r>
        <w:rPr>
          <w:rFonts w:hint="eastAsia" w:ascii="仿宋" w:hAnsi="仿宋" w:eastAsia="仿宋" w:cs="仿宋"/>
          <w:b/>
          <w:sz w:val="32"/>
          <w:szCs w:val="32"/>
          <w:lang w:eastAsia="zh-CN"/>
        </w:rPr>
        <w:t>“两</w:t>
      </w:r>
      <w:r>
        <w:rPr>
          <w:rFonts w:hint="eastAsia" w:ascii="仿宋" w:hAnsi="仿宋" w:eastAsia="仿宋" w:cs="仿宋"/>
          <w:b/>
          <w:sz w:val="32"/>
          <w:szCs w:val="32"/>
        </w:rPr>
        <w:t>公律师</w:t>
      </w:r>
      <w:r>
        <w:rPr>
          <w:rFonts w:hint="eastAsia" w:ascii="仿宋" w:hAnsi="仿宋" w:eastAsia="仿宋" w:cs="仿宋"/>
          <w:b/>
          <w:sz w:val="32"/>
          <w:szCs w:val="32"/>
          <w:lang w:eastAsia="zh-CN"/>
        </w:rPr>
        <w:t>”是否参加年度考核？</w:t>
      </w:r>
    </w:p>
    <w:p>
      <w:pPr>
        <w:spacing w:line="240" w:lineRule="auto"/>
        <w:ind w:firstLine="627" w:firstLineChars="196"/>
        <w:rPr>
          <w:rFonts w:hint="eastAsia" w:ascii="仿宋" w:hAnsi="仿宋" w:eastAsia="仿宋" w:cs="仿宋"/>
          <w:sz w:val="32"/>
          <w:szCs w:val="32"/>
        </w:rPr>
      </w:pPr>
      <w:r>
        <w:rPr>
          <w:rFonts w:hint="eastAsia" w:ascii="仿宋" w:hAnsi="仿宋" w:eastAsia="仿宋" w:cs="仿宋"/>
          <w:sz w:val="32"/>
          <w:szCs w:val="32"/>
          <w:lang w:eastAsia="zh-CN"/>
        </w:rPr>
        <w:t>“两</w:t>
      </w:r>
      <w:r>
        <w:rPr>
          <w:rFonts w:hint="eastAsia" w:ascii="仿宋" w:hAnsi="仿宋" w:eastAsia="仿宋" w:cs="仿宋"/>
          <w:sz w:val="32"/>
          <w:szCs w:val="32"/>
        </w:rPr>
        <w:t>公律师</w:t>
      </w:r>
      <w:r>
        <w:rPr>
          <w:rFonts w:hint="eastAsia" w:ascii="仿宋" w:hAnsi="仿宋" w:eastAsia="仿宋" w:cs="仿宋"/>
          <w:sz w:val="32"/>
          <w:szCs w:val="32"/>
          <w:lang w:eastAsia="zh-CN"/>
        </w:rPr>
        <w:t>”与社会律师一样，</w:t>
      </w:r>
      <w:r>
        <w:rPr>
          <w:rFonts w:hint="eastAsia" w:ascii="仿宋" w:hAnsi="仿宋" w:eastAsia="仿宋" w:cs="仿宋"/>
          <w:sz w:val="32"/>
          <w:szCs w:val="32"/>
        </w:rPr>
        <w:t>应当参加律师执业年度考核。各市律师协会负责</w:t>
      </w:r>
      <w:r>
        <w:rPr>
          <w:rFonts w:hint="eastAsia" w:ascii="仿宋" w:hAnsi="仿宋" w:eastAsia="仿宋" w:cs="仿宋"/>
          <w:sz w:val="32"/>
          <w:szCs w:val="32"/>
          <w:lang w:eastAsia="zh-CN"/>
        </w:rPr>
        <w:t>“两</w:t>
      </w:r>
      <w:r>
        <w:rPr>
          <w:rFonts w:hint="eastAsia" w:ascii="仿宋" w:hAnsi="仿宋" w:eastAsia="仿宋" w:cs="仿宋"/>
          <w:sz w:val="32"/>
          <w:szCs w:val="32"/>
        </w:rPr>
        <w:t>公律师</w:t>
      </w:r>
      <w:r>
        <w:rPr>
          <w:rFonts w:hint="eastAsia" w:ascii="仿宋" w:hAnsi="仿宋" w:eastAsia="仿宋" w:cs="仿宋"/>
          <w:sz w:val="32"/>
          <w:szCs w:val="32"/>
          <w:lang w:eastAsia="zh-CN"/>
        </w:rPr>
        <w:t>”</w:t>
      </w:r>
      <w:r>
        <w:rPr>
          <w:rFonts w:hint="eastAsia" w:ascii="仿宋" w:hAnsi="仿宋" w:eastAsia="仿宋" w:cs="仿宋"/>
          <w:sz w:val="32"/>
          <w:szCs w:val="32"/>
        </w:rPr>
        <w:t>的执业年度考核工作，考核结果报所在地市级司法行政机关备案。</w:t>
      </w:r>
      <w:r>
        <w:rPr>
          <w:rFonts w:hint="eastAsia" w:ascii="仿宋" w:hAnsi="仿宋" w:eastAsia="仿宋" w:cs="仿宋"/>
          <w:sz w:val="32"/>
          <w:szCs w:val="32"/>
          <w:lang w:eastAsia="zh-CN"/>
        </w:rPr>
        <w:t>“两</w:t>
      </w:r>
      <w:r>
        <w:rPr>
          <w:rFonts w:hint="eastAsia" w:ascii="仿宋" w:hAnsi="仿宋" w:eastAsia="仿宋" w:cs="仿宋"/>
          <w:sz w:val="32"/>
          <w:szCs w:val="32"/>
        </w:rPr>
        <w:t>公律师</w:t>
      </w:r>
      <w:r>
        <w:rPr>
          <w:rFonts w:hint="eastAsia" w:ascii="仿宋" w:hAnsi="仿宋" w:eastAsia="仿宋" w:cs="仿宋"/>
          <w:sz w:val="32"/>
          <w:szCs w:val="32"/>
          <w:lang w:eastAsia="zh-CN"/>
        </w:rPr>
        <w:t>”</w:t>
      </w:r>
      <w:r>
        <w:rPr>
          <w:rFonts w:hint="eastAsia" w:ascii="仿宋" w:hAnsi="仿宋" w:eastAsia="仿宋" w:cs="仿宋"/>
          <w:sz w:val="32"/>
          <w:szCs w:val="32"/>
        </w:rPr>
        <w:t>不按规定参加执业年度考核的，由律师协会出具“不称职”的考核结果。</w:t>
      </w:r>
    </w:p>
    <w:p>
      <w:pPr>
        <w:spacing w:line="240" w:lineRule="auto"/>
        <w:ind w:firstLine="627" w:firstLineChars="196"/>
        <w:rPr>
          <w:rFonts w:hint="eastAsia" w:ascii="仿宋" w:hAnsi="仿宋" w:eastAsia="仿宋" w:cs="仿宋"/>
          <w:sz w:val="32"/>
          <w:szCs w:val="32"/>
        </w:rPr>
      </w:pPr>
      <w:r>
        <w:rPr>
          <w:rFonts w:hint="eastAsia" w:ascii="仿宋" w:hAnsi="仿宋" w:eastAsia="仿宋" w:cs="仿宋"/>
          <w:sz w:val="32"/>
          <w:szCs w:val="32"/>
          <w:lang w:eastAsia="zh-CN"/>
        </w:rPr>
        <w:t>年度考核的</w:t>
      </w:r>
      <w:r>
        <w:rPr>
          <w:rFonts w:hint="eastAsia" w:ascii="仿宋" w:hAnsi="仿宋" w:eastAsia="仿宋" w:cs="仿宋"/>
          <w:sz w:val="32"/>
          <w:szCs w:val="32"/>
        </w:rPr>
        <w:t>具体规则，由律师协会参照中华全国律师协会和浙江省律师协会有关</w:t>
      </w:r>
      <w:r>
        <w:rPr>
          <w:rFonts w:hint="eastAsia" w:ascii="仿宋" w:hAnsi="仿宋" w:eastAsia="仿宋" w:cs="仿宋"/>
          <w:bCs/>
          <w:color w:val="333333"/>
          <w:sz w:val="32"/>
          <w:szCs w:val="32"/>
          <w:shd w:val="clear" w:color="auto" w:fill="FFFFFF"/>
        </w:rPr>
        <w:t>律师执业年度考核规则办理。省律师协会可以结合实际另行制定</w:t>
      </w:r>
      <w:r>
        <w:rPr>
          <w:rFonts w:hint="eastAsia" w:ascii="仿宋" w:hAnsi="仿宋" w:eastAsia="仿宋" w:cs="仿宋"/>
          <w:sz w:val="32"/>
          <w:szCs w:val="32"/>
          <w:lang w:eastAsia="zh-CN"/>
        </w:rPr>
        <w:t>“两公</w:t>
      </w:r>
      <w:r>
        <w:rPr>
          <w:rFonts w:hint="eastAsia" w:ascii="仿宋" w:hAnsi="仿宋" w:eastAsia="仿宋" w:cs="仿宋"/>
          <w:sz w:val="32"/>
          <w:szCs w:val="32"/>
        </w:rPr>
        <w:t>律师</w:t>
      </w:r>
      <w:r>
        <w:rPr>
          <w:rFonts w:hint="eastAsia" w:ascii="仿宋" w:hAnsi="仿宋" w:eastAsia="仿宋" w:cs="仿宋"/>
          <w:sz w:val="32"/>
          <w:szCs w:val="32"/>
          <w:lang w:eastAsia="zh-CN"/>
        </w:rPr>
        <w:t>”</w:t>
      </w:r>
      <w:r>
        <w:rPr>
          <w:rFonts w:hint="eastAsia" w:ascii="仿宋" w:hAnsi="仿宋" w:eastAsia="仿宋" w:cs="仿宋"/>
          <w:sz w:val="32"/>
          <w:szCs w:val="32"/>
        </w:rPr>
        <w:t>执业年度考核规定。</w:t>
      </w:r>
    </w:p>
    <w:p>
      <w:pPr>
        <w:numPr>
          <w:ilvl w:val="0"/>
          <w:numId w:val="0"/>
        </w:numPr>
        <w:spacing w:line="240" w:lineRule="auto"/>
        <w:ind w:firstLine="640" w:firstLineChars="20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16.对</w:t>
      </w:r>
      <w:r>
        <w:rPr>
          <w:rFonts w:hint="eastAsia" w:ascii="仿宋" w:hAnsi="仿宋" w:eastAsia="仿宋" w:cs="仿宋"/>
          <w:b/>
          <w:sz w:val="32"/>
          <w:szCs w:val="32"/>
          <w:lang w:eastAsia="zh-CN"/>
        </w:rPr>
        <w:t>“两公律师”的管理职责如何分工？</w:t>
      </w:r>
    </w:p>
    <w:p>
      <w:pPr>
        <w:spacing w:line="240" w:lineRule="auto"/>
        <w:ind w:firstLine="627" w:firstLineChars="196"/>
        <w:rPr>
          <w:rFonts w:hint="eastAsia" w:ascii="仿宋" w:hAnsi="仿宋" w:eastAsia="仿宋" w:cs="仿宋"/>
          <w:sz w:val="32"/>
          <w:szCs w:val="32"/>
        </w:rPr>
      </w:pPr>
      <w:r>
        <w:rPr>
          <w:rFonts w:hint="eastAsia" w:ascii="仿宋" w:hAnsi="仿宋" w:eastAsia="仿宋" w:cs="仿宋"/>
          <w:sz w:val="32"/>
          <w:szCs w:val="32"/>
        </w:rPr>
        <w:t>公职律师、公司律师由其所在单位负责日常管理，在本单位领导下开展业务活动。党政机关、人民团体的法规（法制）部门和企业法务部门，分别负责本单位公职律师、公司律师的日常业务管理工作，并对申请公职律师、公司律师执业证书的人员进行内部审核。公职律师、公司律师所在单位要建立健全公职律师、公司律师遴选聘任、职责履行、考核奖惩、与法律顾问衔接等管理制度，并为公职律师、公司律师参加业务培训、业务研讨、缴纳律师协会会费等提供保障和支持。</w:t>
      </w:r>
    </w:p>
    <w:p>
      <w:pPr>
        <w:spacing w:line="240" w:lineRule="auto"/>
        <w:ind w:firstLine="627" w:firstLineChars="196"/>
        <w:rPr>
          <w:rFonts w:hint="eastAsia" w:ascii="仿宋" w:hAnsi="仿宋" w:eastAsia="仿宋" w:cs="仿宋"/>
          <w:b/>
          <w:sz w:val="32"/>
          <w:szCs w:val="32"/>
        </w:rPr>
      </w:pPr>
      <w:r>
        <w:rPr>
          <w:rFonts w:hint="eastAsia" w:ascii="仿宋" w:hAnsi="仿宋" w:eastAsia="仿宋" w:cs="仿宋"/>
          <w:b w:val="0"/>
          <w:bCs/>
          <w:sz w:val="32"/>
          <w:szCs w:val="32"/>
        </w:rPr>
        <w:t>省级业务主管机关可以制定相关工作制度，指导本系统的公职律师、公司律师工作。</w:t>
      </w:r>
    </w:p>
    <w:p>
      <w:pPr>
        <w:spacing w:line="240" w:lineRule="auto"/>
        <w:ind w:firstLine="628" w:firstLineChars="196"/>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司法行政机关履行对公职律师、公司律师的资质管理和业务指导等职责，制定完善公职律师和公司律师执业准入、退出、考核评价、与社会律师衔接等制度；对违法违规执业的公职律师、公司律师依法予以行政处罚。</w:t>
      </w:r>
    </w:p>
    <w:p>
      <w:pPr>
        <w:spacing w:line="240" w:lineRule="auto"/>
        <w:ind w:firstLine="627" w:firstLineChars="196"/>
        <w:rPr>
          <w:rFonts w:hint="eastAsia" w:ascii="仿宋" w:hAnsi="仿宋" w:eastAsia="仿宋" w:cs="仿宋"/>
          <w:b/>
          <w:sz w:val="32"/>
          <w:szCs w:val="32"/>
        </w:rPr>
      </w:pPr>
      <w:r>
        <w:rPr>
          <w:rFonts w:hint="eastAsia" w:ascii="仿宋" w:hAnsi="仿宋" w:eastAsia="仿宋" w:cs="仿宋"/>
          <w:sz w:val="32"/>
          <w:szCs w:val="32"/>
        </w:rPr>
        <w:t>律师协会负责公职律师和公司律师任职前培训、继续教育培训、年度执业考核、业务交流、权益维护、行业自律等工作；对违法违规执业的公职律师、公司律师按照行业规则予以行业惩戒。</w:t>
      </w:r>
    </w:p>
    <w:p>
      <w:pPr>
        <w:pStyle w:val="4"/>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color w:val="000000"/>
          <w:sz w:val="32"/>
          <w:szCs w:val="32"/>
          <w:lang w:val="en-US" w:eastAsia="zh-CN"/>
        </w:rPr>
        <w:t xml:space="preserve">                                </w:t>
      </w:r>
      <w:r>
        <w:rPr>
          <w:rFonts w:hint="eastAsia" w:ascii="仿宋" w:hAnsi="仿宋" w:eastAsia="仿宋" w:cs="仿宋"/>
          <w:kern w:val="2"/>
          <w:sz w:val="32"/>
          <w:szCs w:val="32"/>
          <w:lang w:val="en-US" w:eastAsia="zh-CN" w:bidi="ar-SA"/>
        </w:rPr>
        <w:t>浙江省</w:t>
      </w:r>
      <w:bookmarkStart w:id="0" w:name="_GoBack"/>
      <w:bookmarkEnd w:id="0"/>
      <w:r>
        <w:rPr>
          <w:rFonts w:hint="eastAsia" w:ascii="仿宋" w:hAnsi="仿宋" w:eastAsia="仿宋" w:cs="仿宋"/>
          <w:kern w:val="2"/>
          <w:sz w:val="32"/>
          <w:szCs w:val="32"/>
          <w:lang w:val="en-US" w:eastAsia="zh-CN" w:bidi="ar-SA"/>
        </w:rPr>
        <w:t>司法厅</w:t>
      </w:r>
    </w:p>
    <w:p>
      <w:pPr>
        <w:pStyle w:val="4"/>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60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2018年1月10日 </w:t>
      </w:r>
    </w:p>
    <w:p>
      <w:pPr>
        <w:rPr>
          <w:rFonts w:hint="eastAsia" w:ascii="仿宋" w:hAnsi="仿宋" w:eastAsia="仿宋" w:cs="仿宋"/>
          <w:sz w:val="32"/>
          <w:szCs w:val="32"/>
        </w:rPr>
      </w:pPr>
    </w:p>
    <w:p>
      <w:pPr>
        <w:rPr>
          <w:rFonts w:hint="eastAsia" w:ascii="仿宋" w:hAnsi="仿宋" w:eastAsia="仿宋" w:cs="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MS Shell Dlg">
    <w:altName w:val="Microsoft Sans Serif"/>
    <w:panose1 w:val="020B0604020202020204"/>
    <w:charset w:val="00"/>
    <w:family w:val="swiss"/>
    <w:pitch w:val="default"/>
    <w:sig w:usb0="00000000" w:usb1="00000000" w:usb2="00000008" w:usb3="00000000" w:csb0="000101FF" w:csb1="00000000"/>
  </w:font>
  <w:font w:name="华文仿宋">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61007BDF" w:usb1="80000000" w:usb2="00000008" w:usb3="00000000" w:csb0="200101FF" w:csb1="2028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 w:name="Century Gothic">
    <w:panose1 w:val="020B0502020202020204"/>
    <w:charset w:val="00"/>
    <w:family w:val="auto"/>
    <w:pitch w:val="default"/>
    <w:sig w:usb0="00000287" w:usb1="00000000" w:usb2="00000000" w:usb3="00000000" w:csb0="2000009F" w:csb1="DFD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1CCD"/>
    <w:multiLevelType w:val="singleLevel"/>
    <w:tmpl w:val="5A5C1CC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C326B"/>
    <w:rsid w:val="02D47055"/>
    <w:rsid w:val="043719EC"/>
    <w:rsid w:val="065D3470"/>
    <w:rsid w:val="09BE598A"/>
    <w:rsid w:val="15BD7A54"/>
    <w:rsid w:val="1E7F72FF"/>
    <w:rsid w:val="1F8A1A68"/>
    <w:rsid w:val="201048BB"/>
    <w:rsid w:val="2D9C326B"/>
    <w:rsid w:val="33EF518A"/>
    <w:rsid w:val="340717A9"/>
    <w:rsid w:val="37D24549"/>
    <w:rsid w:val="380F5CAC"/>
    <w:rsid w:val="424D58D8"/>
    <w:rsid w:val="45783824"/>
    <w:rsid w:val="46E13B0C"/>
    <w:rsid w:val="4E03746B"/>
    <w:rsid w:val="4F524DCE"/>
    <w:rsid w:val="530772A9"/>
    <w:rsid w:val="64322206"/>
    <w:rsid w:val="6AA80CDA"/>
    <w:rsid w:val="6BB553C4"/>
    <w:rsid w:val="72D4165E"/>
    <w:rsid w:val="74967759"/>
    <w:rsid w:val="74A2731C"/>
    <w:rsid w:val="786102B2"/>
    <w:rsid w:val="78992E5B"/>
    <w:rsid w:val="7FA53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2018-01-12T06:39:00Z</dcterms:created>
  <dc:creator>wlq</dc:creator>
  <cp:lastModifiedBy>Administrator</cp:lastModifiedBy>
  <cp:lastPrinted>2018-01-15T08:41:00Z</cp:lastPrinted>
  <dcterms:modified xsi:type="dcterms:W3CDTF">2018-01-16T03:32:48Z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